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C7AF6" w:rsidRDefault="005C7AF6" w:rsidP="005C7AF6">
      <w:pPr>
        <w:pStyle w:val="zhangbiaoti"/>
        <w:jc w:val="center"/>
      </w:pPr>
      <w:r>
        <w:rPr>
          <w:rFonts w:hint="eastAsia"/>
        </w:rPr>
        <w:t>第</w:t>
      </w:r>
      <w:r w:rsidR="00965A23">
        <w:rPr>
          <w:rFonts w:hint="eastAsia"/>
        </w:rPr>
        <w:t>二</w:t>
      </w:r>
      <w:r>
        <w:rPr>
          <w:rFonts w:hint="eastAsia"/>
        </w:rPr>
        <w:t>章</w:t>
      </w:r>
      <w:r>
        <w:tab/>
      </w:r>
      <w:r>
        <w:t>材料学基础</w:t>
      </w:r>
    </w:p>
    <w:p w:rsidR="005C7AF6" w:rsidRDefault="005C7AF6" w:rsidP="00476B17">
      <w:pPr>
        <w:pStyle w:val="11"/>
        <w:spacing w:beforeLines="100" w:before="312"/>
      </w:pPr>
      <w:r>
        <w:t>2.1</w:t>
      </w:r>
      <w:r w:rsidR="007E4059">
        <w:t xml:space="preserve"> </w:t>
      </w:r>
      <w:r>
        <w:t>晶体</w:t>
      </w:r>
      <w:r w:rsidR="005739C8">
        <w:rPr>
          <w:rFonts w:hint="eastAsia"/>
        </w:rPr>
        <w:t>的</w:t>
      </w:r>
      <w:r>
        <w:t>结构</w:t>
      </w:r>
    </w:p>
    <w:p w:rsidR="005C7AF6" w:rsidRDefault="00476B17" w:rsidP="00476B17">
      <w:pPr>
        <w:pStyle w:val="zhengwen"/>
        <w:ind w:firstLineChars="200" w:firstLine="452"/>
      </w:pPr>
      <w:r w:rsidRPr="00476B17">
        <w:rPr>
          <w:rFonts w:hint="eastAsia"/>
        </w:rPr>
        <w:t>工程材料在固态下多为晶体，晶体中的原子是以</w:t>
      </w:r>
      <w:r w:rsidRPr="009B611B">
        <w:rPr>
          <w:rFonts w:hint="eastAsia"/>
        </w:rPr>
        <w:t>长程有序</w:t>
      </w:r>
      <w:r w:rsidRPr="00476B17">
        <w:rPr>
          <w:rFonts w:hint="eastAsia"/>
        </w:rPr>
        <w:t>的规则排列的，且不同结合键的晶体有着不同的性能。以金属键相结合的金属晶体一般都具有较好的塑性，而以离子键与共价键相结合的陶瓷晶体都有很大的脆性。然而值得思考的是，为什么同样以金属键结合的晶态铁与晶态铝的塑性有很大的差异呢</w:t>
      </w:r>
      <w:r>
        <w:rPr>
          <w:rFonts w:hint="eastAsia"/>
        </w:rPr>
        <w:t>？</w:t>
      </w:r>
      <w:r w:rsidRPr="00476B17">
        <w:t>研究表明，材料的性能不仅与其组成原子的本性及原子间结合键的类型有关，还与晶体中原子在三维空间长程有序的具体排列方式，即晶体结构有关。</w:t>
      </w:r>
    </w:p>
    <w:p w:rsidR="00937C46" w:rsidRDefault="005C7AF6" w:rsidP="0005039E">
      <w:pPr>
        <w:pStyle w:val="111"/>
        <w:spacing w:before="156"/>
      </w:pPr>
      <w:r>
        <w:t xml:space="preserve">2.1.1 </w:t>
      </w:r>
      <w:r>
        <w:t>基本概念</w:t>
      </w:r>
    </w:p>
    <w:p w:rsidR="00476B17" w:rsidRDefault="00476B17" w:rsidP="0005039E">
      <w:pPr>
        <w:pStyle w:val="1"/>
        <w:ind w:firstLineChars="200" w:firstLine="480"/>
      </w:pPr>
      <w:r w:rsidRPr="00476B17">
        <w:t>1</w:t>
      </w:r>
      <w:r>
        <w:rPr>
          <w:rFonts w:hint="eastAsia"/>
        </w:rPr>
        <w:t>．</w:t>
      </w:r>
      <w:r w:rsidRPr="00476B17">
        <w:t>晶格</w:t>
      </w:r>
    </w:p>
    <w:p w:rsidR="00476B17" w:rsidRDefault="00476B17" w:rsidP="00965A23">
      <w:pPr>
        <w:pStyle w:val="zhengwen"/>
        <w:ind w:firstLineChars="200" w:firstLine="452"/>
      </w:pPr>
      <w:r w:rsidRPr="00476B17">
        <w:t>晶体中的原子可能有无限多种排列的方式。为了便于描述和研究这些原子的排列规律</w:t>
      </w:r>
      <w:r w:rsidR="009B611B">
        <w:rPr>
          <w:rFonts w:hint="eastAsia"/>
        </w:rPr>
        <w:t>，</w:t>
      </w:r>
      <w:r w:rsidRPr="00476B17">
        <w:t>通常将实际晶体结构简化为完整无缺的理想晶体，并近似地把原子看成是不动的等径刚性质点，且在三维空间紧密堆积、周期重复和对称排列成一种人为抽象的空间阵列</w:t>
      </w:r>
      <w:r w:rsidR="001F7AF7">
        <w:rPr>
          <w:rFonts w:hint="eastAsia"/>
        </w:rPr>
        <w:t>（</w:t>
      </w:r>
      <w:r w:rsidRPr="00476B17">
        <w:t>点阵</w:t>
      </w:r>
      <w:r w:rsidR="009B611B">
        <w:rPr>
          <w:rFonts w:hint="eastAsia"/>
        </w:rPr>
        <w:t>）</w:t>
      </w:r>
      <w:r w:rsidR="001F7AF7">
        <w:rPr>
          <w:rFonts w:hint="eastAsia"/>
        </w:rPr>
        <w:t>，</w:t>
      </w:r>
      <w:r w:rsidRPr="00476B17">
        <w:t>如图</w:t>
      </w:r>
      <w:r w:rsidRPr="00476B17">
        <w:t>2-1</w:t>
      </w:r>
      <w:r w:rsidRPr="00476B17">
        <w:t>所示。若用许多假想的平行直线将所有质点的中心连接起来，便构成一个三维的几何格架。这种抽象的、用于描述原子在晶体中排列形式的几何空间格</w:t>
      </w:r>
      <w:proofErr w:type="gramStart"/>
      <w:r w:rsidRPr="00476B17">
        <w:t>架称为</w:t>
      </w:r>
      <w:proofErr w:type="gramEnd"/>
      <w:r w:rsidRPr="00476B17">
        <w:t>晶格，如图</w:t>
      </w:r>
      <w:r w:rsidRPr="00476B17">
        <w:t>2-2</w:t>
      </w:r>
      <w:r w:rsidRPr="00476B17">
        <w:t>所示，图中各直线的交点称为结点。</w:t>
      </w:r>
    </w:p>
    <w:p w:rsidR="00295827" w:rsidRDefault="00295827" w:rsidP="00295827">
      <w:pPr>
        <w:pStyle w:val="zhengwen"/>
      </w:pPr>
      <w:r>
        <w:rPr>
          <w:noProof/>
        </w:rPr>
        <w:drawing>
          <wp:inline distT="0" distB="0" distL="0" distR="0" wp14:anchorId="43E1A1A5" wp14:editId="5D630A95">
            <wp:extent cx="5274310" cy="1981200"/>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extLst>
                        <a:ext uri="{BEBA8EAE-BF5A-486C-A8C5-ECC9F3942E4B}">
                          <a14:imgProps xmlns:a14="http://schemas.microsoft.com/office/drawing/2010/main">
                            <a14:imgLayer r:embed="rId8">
                              <a14:imgEffect>
                                <a14:brightnessContrast bright="-11000" contrast="66000"/>
                              </a14:imgEffect>
                            </a14:imgLayer>
                          </a14:imgProps>
                        </a:ext>
                      </a:extLst>
                    </a:blip>
                    <a:stretch>
                      <a:fillRect/>
                    </a:stretch>
                  </pic:blipFill>
                  <pic:spPr>
                    <a:xfrm>
                      <a:off x="0" y="0"/>
                      <a:ext cx="5274310" cy="1981200"/>
                    </a:xfrm>
                    <a:prstGeom prst="rect">
                      <a:avLst/>
                    </a:prstGeom>
                  </pic:spPr>
                </pic:pic>
              </a:graphicData>
            </a:graphic>
          </wp:inline>
        </w:drawing>
      </w:r>
    </w:p>
    <w:p w:rsidR="00476B17" w:rsidRDefault="00476B17" w:rsidP="00476B17">
      <w:pPr>
        <w:pStyle w:val="1"/>
        <w:spacing w:before="156"/>
        <w:ind w:firstLineChars="200" w:firstLine="480"/>
      </w:pPr>
      <w:r w:rsidRPr="00476B17">
        <w:t>2</w:t>
      </w:r>
      <w:r>
        <w:rPr>
          <w:rFonts w:hint="eastAsia"/>
        </w:rPr>
        <w:t>．</w:t>
      </w:r>
      <w:r w:rsidRPr="00476B17">
        <w:t>晶胞</w:t>
      </w:r>
    </w:p>
    <w:p w:rsidR="001F7AF7" w:rsidRPr="001F7AF7" w:rsidRDefault="00476B17" w:rsidP="001F7AF7">
      <w:pPr>
        <w:pStyle w:val="zhengwen"/>
        <w:ind w:firstLineChars="200" w:firstLine="452"/>
      </w:pPr>
      <w:r w:rsidRPr="001F7AF7">
        <w:t>由于晶格中各质点的周围环境相同，因此，可以从晶格中取出一个最基本的几何单元</w:t>
      </w:r>
      <w:r w:rsidR="009B611B">
        <w:rPr>
          <w:rFonts w:hint="eastAsia"/>
        </w:rPr>
        <w:t>（</w:t>
      </w:r>
      <w:r w:rsidR="001F7AF7" w:rsidRPr="001F7AF7">
        <w:rPr>
          <w:rFonts w:hint="eastAsia"/>
        </w:rPr>
        <w:t>一</w:t>
      </w:r>
      <w:r w:rsidRPr="001F7AF7">
        <w:t>般是取一个最小的平行六面体</w:t>
      </w:r>
      <w:r w:rsidR="009B611B">
        <w:rPr>
          <w:rFonts w:hint="eastAsia"/>
        </w:rPr>
        <w:t>）</w:t>
      </w:r>
      <w:r w:rsidRPr="001F7AF7">
        <w:t>来表达晶体中原子排列的特征，并把这种组成晶格的最小几何单元称为晶胞，如图</w:t>
      </w:r>
      <w:r w:rsidRPr="001F7AF7">
        <w:t>2-2</w:t>
      </w:r>
      <w:r w:rsidRPr="001F7AF7">
        <w:t>中的粗实线部分及图</w:t>
      </w:r>
      <w:r w:rsidRPr="001F7AF7">
        <w:t>2-3</w:t>
      </w:r>
      <w:r w:rsidRPr="001F7AF7">
        <w:t>所示。可见，晶胞在三维空间重复堆砌就可构成晶格。</w:t>
      </w:r>
    </w:p>
    <w:p w:rsidR="001F7AF7" w:rsidRDefault="001F7AF7" w:rsidP="001F7AF7">
      <w:pPr>
        <w:pStyle w:val="zhengwen"/>
        <w:ind w:firstLineChars="200" w:firstLine="452"/>
      </w:pPr>
    </w:p>
    <w:p w:rsidR="00295827" w:rsidRPr="001F7AF7" w:rsidRDefault="00295827" w:rsidP="00295827">
      <w:pPr>
        <w:pStyle w:val="zhengwen"/>
        <w:jc w:val="center"/>
      </w:pPr>
      <w:r>
        <w:rPr>
          <w:rFonts w:hint="eastAsia"/>
          <w:noProof/>
        </w:rPr>
        <w:lastRenderedPageBreak/>
        <w:drawing>
          <wp:inline distT="0" distB="0" distL="0" distR="0">
            <wp:extent cx="2038783" cy="226695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9" cstate="print">
                      <a:extLst>
                        <a:ext uri="{BEBA8EAE-BF5A-486C-A8C5-ECC9F3942E4B}">
                          <a14:imgProps xmlns:a14="http://schemas.microsoft.com/office/drawing/2010/main">
                            <a14:imgLayer r:embed="rId10">
                              <a14:imgEffect>
                                <a14:brightnessContrast bright="-15000" contrast="63000"/>
                              </a14:imgEffect>
                            </a14:imgLayer>
                          </a14:imgProps>
                        </a:ext>
                        <a:ext uri="{28A0092B-C50C-407E-A947-70E740481C1C}">
                          <a14:useLocalDpi xmlns:a14="http://schemas.microsoft.com/office/drawing/2010/main" val="0"/>
                        </a:ext>
                      </a:extLst>
                    </a:blip>
                    <a:srcRect/>
                    <a:stretch>
                      <a:fillRect/>
                    </a:stretch>
                  </pic:blipFill>
                  <pic:spPr bwMode="auto">
                    <a:xfrm>
                      <a:off x="0" y="0"/>
                      <a:ext cx="2056129" cy="2286237"/>
                    </a:xfrm>
                    <a:prstGeom prst="rect">
                      <a:avLst/>
                    </a:prstGeom>
                    <a:noFill/>
                    <a:ln>
                      <a:noFill/>
                    </a:ln>
                  </pic:spPr>
                </pic:pic>
              </a:graphicData>
            </a:graphic>
          </wp:inline>
        </w:drawing>
      </w:r>
    </w:p>
    <w:p w:rsidR="001F7AF7" w:rsidRPr="001F7AF7" w:rsidRDefault="001F7AF7" w:rsidP="001F7AF7">
      <w:pPr>
        <w:pStyle w:val="1"/>
        <w:spacing w:before="156"/>
        <w:ind w:firstLineChars="200" w:firstLine="480"/>
      </w:pPr>
      <w:r w:rsidRPr="001F7AF7">
        <w:t>3</w:t>
      </w:r>
      <w:r>
        <w:rPr>
          <w:rFonts w:hint="eastAsia"/>
        </w:rPr>
        <w:t>．</w:t>
      </w:r>
      <w:r w:rsidRPr="001F7AF7">
        <w:t>晶格常数</w:t>
      </w:r>
    </w:p>
    <w:p w:rsidR="00295827" w:rsidRDefault="001F7AF7" w:rsidP="00295827">
      <w:pPr>
        <w:pStyle w:val="zhengwen"/>
        <w:ind w:firstLineChars="200" w:firstLine="452"/>
      </w:pPr>
      <w:r w:rsidRPr="001F7AF7">
        <w:rPr>
          <w:rFonts w:hint="eastAsia"/>
        </w:rPr>
        <w:t>取晶胞角上的某一结点</w:t>
      </w:r>
      <w:r>
        <w:rPr>
          <w:rFonts w:hint="eastAsia"/>
        </w:rPr>
        <w:t>（</w:t>
      </w:r>
      <w:r w:rsidRPr="001F7AF7">
        <w:t>习惯取左下角后面</w:t>
      </w:r>
      <w:proofErr w:type="gramStart"/>
      <w:r w:rsidRPr="001F7AF7">
        <w:t>一</w:t>
      </w:r>
      <w:proofErr w:type="gramEnd"/>
      <w:r w:rsidRPr="001F7AF7">
        <w:t>结点</w:t>
      </w:r>
      <w:r>
        <w:rPr>
          <w:rFonts w:hint="eastAsia"/>
        </w:rPr>
        <w:t>）</w:t>
      </w:r>
      <w:r w:rsidRPr="001F7AF7">
        <w:t>作为原点</w:t>
      </w:r>
      <w:r>
        <w:rPr>
          <w:rFonts w:hint="eastAsia"/>
        </w:rPr>
        <w:t>，</w:t>
      </w:r>
      <w:r w:rsidRPr="001F7AF7">
        <w:t>沿其</w:t>
      </w:r>
      <w:proofErr w:type="gramStart"/>
      <w:r w:rsidRPr="001F7AF7">
        <w:t>三条棱边坐标轴</w:t>
      </w:r>
      <w:proofErr w:type="gramEnd"/>
      <w:r w:rsidRPr="00645842">
        <w:rPr>
          <w:i/>
        </w:rPr>
        <w:t>X</w:t>
      </w:r>
      <w:r w:rsidRPr="001F7AF7">
        <w:t>、</w:t>
      </w:r>
      <w:r w:rsidRPr="00645842">
        <w:rPr>
          <w:i/>
        </w:rPr>
        <w:t>Y</w:t>
      </w:r>
      <w:r w:rsidRPr="001F7AF7">
        <w:t>、</w:t>
      </w:r>
      <w:r w:rsidRPr="00645842">
        <w:rPr>
          <w:i/>
        </w:rPr>
        <w:t>Z</w:t>
      </w:r>
      <w:r w:rsidR="00645842">
        <w:rPr>
          <w:rFonts w:hint="eastAsia"/>
        </w:rPr>
        <w:t>（</w:t>
      </w:r>
      <w:r w:rsidRPr="001F7AF7">
        <w:t>称为晶轴</w:t>
      </w:r>
      <w:r w:rsidR="00645842">
        <w:rPr>
          <w:rFonts w:hint="eastAsia"/>
        </w:rPr>
        <w:t>），</w:t>
      </w:r>
      <w:r w:rsidRPr="001F7AF7">
        <w:t>并以</w:t>
      </w:r>
      <w:proofErr w:type="gramStart"/>
      <w:r w:rsidRPr="001F7AF7">
        <w:t>三棱边</w:t>
      </w:r>
      <w:proofErr w:type="gramEnd"/>
      <w:r w:rsidRPr="001F7AF7">
        <w:t>的长度</w:t>
      </w:r>
      <w:r w:rsidRPr="00645842">
        <w:rPr>
          <w:i/>
        </w:rPr>
        <w:t>a</w:t>
      </w:r>
      <w:r w:rsidRPr="001F7AF7">
        <w:t>、</w:t>
      </w:r>
      <w:r w:rsidRPr="00645842">
        <w:rPr>
          <w:i/>
        </w:rPr>
        <w:t>b</w:t>
      </w:r>
      <w:r w:rsidRPr="001F7AF7">
        <w:t>、</w:t>
      </w:r>
      <w:r w:rsidRPr="00504400">
        <w:rPr>
          <w:i/>
        </w:rPr>
        <w:t>c</w:t>
      </w:r>
      <w:r w:rsidRPr="001F7AF7">
        <w:t>及各边间的夹角</w:t>
      </w:r>
      <w:r w:rsidRPr="001F7AF7">
        <w:t>a</w:t>
      </w:r>
      <w:r w:rsidRPr="001F7AF7">
        <w:t>、</w:t>
      </w:r>
      <w:r w:rsidRPr="001F7AF7">
        <w:t>β</w:t>
      </w:r>
      <w:r w:rsidRPr="001F7AF7">
        <w:t>、</w:t>
      </w:r>
      <w:r w:rsidRPr="001F7AF7">
        <w:t>γ</w:t>
      </w:r>
      <w:r w:rsidRPr="001F7AF7">
        <w:t>这六个参数来表示晶胞的形状与大小</w:t>
      </w:r>
      <w:r w:rsidR="00645842">
        <w:rPr>
          <w:rFonts w:hint="eastAsia"/>
        </w:rPr>
        <w:t>（</w:t>
      </w:r>
      <w:r w:rsidRPr="001F7AF7">
        <w:t>见图</w:t>
      </w:r>
      <w:r w:rsidRPr="001F7AF7">
        <w:t>2-3</w:t>
      </w:r>
      <w:r w:rsidR="00645842">
        <w:rPr>
          <w:rFonts w:hint="eastAsia"/>
        </w:rPr>
        <w:t>）</w:t>
      </w:r>
      <w:r w:rsidRPr="001F7AF7">
        <w:t>。</w:t>
      </w:r>
      <w:r w:rsidRPr="001F7AF7">
        <w:t xml:space="preserve"> </w:t>
      </w:r>
      <w:r w:rsidRPr="001F7AF7">
        <w:t>其中，</w:t>
      </w:r>
      <w:proofErr w:type="gramStart"/>
      <w:r w:rsidRPr="001F7AF7">
        <w:t>三棱边</w:t>
      </w:r>
      <w:proofErr w:type="gramEnd"/>
      <w:r w:rsidRPr="001F7AF7">
        <w:t>的长度</w:t>
      </w:r>
      <w:r w:rsidR="00645842" w:rsidRPr="00645842">
        <w:rPr>
          <w:i/>
        </w:rPr>
        <w:t>a</w:t>
      </w:r>
      <w:r w:rsidR="00645842" w:rsidRPr="001F7AF7">
        <w:t>、</w:t>
      </w:r>
      <w:r w:rsidR="00645842" w:rsidRPr="00645842">
        <w:rPr>
          <w:i/>
        </w:rPr>
        <w:t>b</w:t>
      </w:r>
      <w:r w:rsidR="00645842" w:rsidRPr="001F7AF7">
        <w:t>、</w:t>
      </w:r>
      <w:r w:rsidR="00645842" w:rsidRPr="00504400">
        <w:rPr>
          <w:i/>
        </w:rPr>
        <w:t>c</w:t>
      </w:r>
      <w:r w:rsidRPr="001F7AF7">
        <w:t>称为晶格常数</w:t>
      </w:r>
      <w:r w:rsidR="00504400">
        <w:rPr>
          <w:rFonts w:hint="eastAsia"/>
        </w:rPr>
        <w:t>，</w:t>
      </w:r>
      <w:r w:rsidRPr="001F7AF7">
        <w:t>单位为</w:t>
      </w:r>
      <w:r w:rsidRPr="001F7AF7">
        <w:t>nm</w:t>
      </w:r>
      <w:r w:rsidRPr="001F7AF7">
        <w:t>。在</w:t>
      </w:r>
      <w:r w:rsidRPr="00504400">
        <w:rPr>
          <w:i/>
        </w:rPr>
        <w:t>a</w:t>
      </w:r>
      <w:r w:rsidRPr="001F7AF7">
        <w:t>=</w:t>
      </w:r>
      <w:r w:rsidRPr="00504400">
        <w:rPr>
          <w:i/>
        </w:rPr>
        <w:t>b</w:t>
      </w:r>
      <w:r w:rsidRPr="001F7AF7">
        <w:t>=</w:t>
      </w:r>
      <w:r w:rsidRPr="00504400">
        <w:rPr>
          <w:i/>
        </w:rPr>
        <w:t>c</w:t>
      </w:r>
      <w:r w:rsidRPr="001F7AF7">
        <w:t>的情况下，只取一个常数</w:t>
      </w:r>
      <w:r w:rsidRPr="00504400">
        <w:rPr>
          <w:i/>
        </w:rPr>
        <w:t>a</w:t>
      </w:r>
      <w:r w:rsidRPr="001F7AF7">
        <w:t>便可</w:t>
      </w:r>
      <w:r w:rsidRPr="00504400">
        <w:t>表示晶格的大小。</w:t>
      </w:r>
      <w:r w:rsidR="00504400" w:rsidRPr="00422F6C">
        <w:rPr>
          <w:rFonts w:hint="eastAsia"/>
        </w:rPr>
        <w:t>金</w:t>
      </w:r>
      <w:r w:rsidR="00504400" w:rsidRPr="00504400">
        <w:rPr>
          <w:rFonts w:hint="eastAsia"/>
        </w:rPr>
        <w:t>属的晶格常数大多为</w:t>
      </w:r>
      <w:r w:rsidR="00504400" w:rsidRPr="00504400">
        <w:t>0.1~0.7 nm</w:t>
      </w:r>
      <w:r w:rsidR="00422F6C">
        <w:rPr>
          <w:rFonts w:hint="eastAsia"/>
        </w:rPr>
        <w:t>，</w:t>
      </w:r>
      <w:r w:rsidR="00504400" w:rsidRPr="00504400">
        <w:t>如</w:t>
      </w:r>
      <w:r w:rsidR="00422F6C" w:rsidRPr="00C22945">
        <w:rPr>
          <w:rFonts w:cs="Times New Roman"/>
        </w:rPr>
        <w:t>α</w:t>
      </w:r>
      <w:r w:rsidR="00504400" w:rsidRPr="00504400">
        <w:t>-Fe</w:t>
      </w:r>
      <w:r w:rsidR="00504400" w:rsidRPr="00504400">
        <w:t>、</w:t>
      </w:r>
      <w:r w:rsidR="00422F6C">
        <w:rPr>
          <w:rFonts w:cs="Times New Roman"/>
        </w:rPr>
        <w:t>γ</w:t>
      </w:r>
      <w:r w:rsidR="00504400" w:rsidRPr="00504400">
        <w:t>-Fe</w:t>
      </w:r>
      <w:r w:rsidR="00504400" w:rsidRPr="00504400">
        <w:t>的晶格常数分别为</w:t>
      </w:r>
      <w:r w:rsidR="00504400" w:rsidRPr="00504400">
        <w:t>0.286nm</w:t>
      </w:r>
      <w:r w:rsidR="00504400" w:rsidRPr="00504400">
        <w:t>、</w:t>
      </w:r>
      <w:r w:rsidR="00504400" w:rsidRPr="00504400">
        <w:t>0.363nm</w:t>
      </w:r>
      <w:r w:rsidR="00504400" w:rsidRPr="00504400">
        <w:t>。</w:t>
      </w:r>
    </w:p>
    <w:p w:rsidR="00422F6C" w:rsidRDefault="00422F6C" w:rsidP="00295827">
      <w:pPr>
        <w:pStyle w:val="zhengwen"/>
        <w:ind w:firstLineChars="200" w:firstLine="452"/>
      </w:pPr>
      <w:r>
        <w:t>4</w:t>
      </w:r>
      <w:r>
        <w:rPr>
          <w:rFonts w:hint="eastAsia"/>
        </w:rPr>
        <w:t>．</w:t>
      </w:r>
      <w:r w:rsidRPr="009B611B">
        <w:rPr>
          <w:rFonts w:asciiTheme="minorHAnsi" w:eastAsia="黑体" w:hAnsiTheme="minorHAnsi"/>
          <w:spacing w:val="0"/>
          <w:sz w:val="24"/>
        </w:rPr>
        <w:t>晶系</w:t>
      </w:r>
    </w:p>
    <w:p w:rsidR="00422F6C" w:rsidRDefault="00422F6C" w:rsidP="00422F6C">
      <w:pPr>
        <w:pStyle w:val="zhengwen"/>
        <w:ind w:firstLineChars="200" w:firstLine="452"/>
      </w:pPr>
      <w:r>
        <w:rPr>
          <w:rFonts w:hint="eastAsia"/>
        </w:rPr>
        <w:t>在晶体学中，</w:t>
      </w:r>
      <w:r>
        <w:t>通常按晶胞中</w:t>
      </w:r>
      <w:proofErr w:type="gramStart"/>
      <w:r>
        <w:t>三个棱边的</w:t>
      </w:r>
      <w:proofErr w:type="gramEnd"/>
      <w:r>
        <w:t>长度及夹角是否相等，还有夹角是否为直角等原则，将全部晶体分为七种类型，即七个晶系</w:t>
      </w:r>
      <w:r w:rsidR="00E95CDD">
        <w:rPr>
          <w:rFonts w:hint="eastAsia"/>
        </w:rPr>
        <w:t>（</w:t>
      </w:r>
      <w:r>
        <w:t>见表</w:t>
      </w:r>
      <w:r>
        <w:t>2-1</w:t>
      </w:r>
      <w:r w:rsidR="00E95CDD">
        <w:rPr>
          <w:rFonts w:hint="eastAsia"/>
        </w:rPr>
        <w:t>）</w:t>
      </w:r>
      <w:r>
        <w:t>。法国晶体学家布拉菲</w:t>
      </w:r>
      <w:r w:rsidR="00E95CDD">
        <w:rPr>
          <w:rFonts w:hint="eastAsia"/>
        </w:rPr>
        <w:t>（</w:t>
      </w:r>
      <w:r>
        <w:t>Bravais</w:t>
      </w:r>
      <w:r w:rsidR="00E95CDD">
        <w:rPr>
          <w:rFonts w:hint="eastAsia"/>
        </w:rPr>
        <w:t>）</w:t>
      </w:r>
      <w:r>
        <w:t>曾通过数学证明</w:t>
      </w:r>
      <w:r w:rsidR="00E95CDD">
        <w:rPr>
          <w:rFonts w:hint="eastAsia"/>
        </w:rPr>
        <w:t>，</w:t>
      </w:r>
      <w:r>
        <w:t>在七个晶系中，存在着七种简单晶胞</w:t>
      </w:r>
      <w:r w:rsidR="00E95CDD">
        <w:rPr>
          <w:rFonts w:hint="eastAsia"/>
        </w:rPr>
        <w:t>（</w:t>
      </w:r>
      <w:r>
        <w:t>晶胞中的原子数为</w:t>
      </w:r>
      <w:r>
        <w:t>1</w:t>
      </w:r>
      <w:r w:rsidR="00E95CDD">
        <w:rPr>
          <w:rFonts w:hint="eastAsia"/>
        </w:rPr>
        <w:t>）</w:t>
      </w:r>
      <w:r>
        <w:t>和七种复杂晶胞</w:t>
      </w:r>
      <w:r w:rsidR="00E95CDD">
        <w:rPr>
          <w:rFonts w:hint="eastAsia"/>
        </w:rPr>
        <w:t>（</w:t>
      </w:r>
      <w:r>
        <w:t>晶胞中的原子数在</w:t>
      </w:r>
      <w:r>
        <w:t>2</w:t>
      </w:r>
      <w:r>
        <w:t>以上</w:t>
      </w:r>
      <w:r w:rsidR="00E95CDD">
        <w:rPr>
          <w:rFonts w:hint="eastAsia"/>
        </w:rPr>
        <w:t>）</w:t>
      </w:r>
      <w:r>
        <w:t>，即十四种晶胞，如图</w:t>
      </w:r>
      <w:r>
        <w:t>2-4</w:t>
      </w:r>
      <w:r>
        <w:t>所示。各种晶体物质的晶格类型及晶格常数不同，主要与其原子构造及结合</w:t>
      </w:r>
      <w:proofErr w:type="gramStart"/>
      <w:r>
        <w:t>键性质</w:t>
      </w:r>
      <w:proofErr w:type="gramEnd"/>
      <w:r>
        <w:t>有关。表</w:t>
      </w:r>
      <w:r>
        <w:t>2-2</w:t>
      </w:r>
      <w:r>
        <w:t>列出了元素周期表中各金属的晶体结构。对于同一金属，在不同的温度或压力下具有不同晶体结构的特性，这种特性称为同素异构性</w:t>
      </w:r>
      <w:r w:rsidR="009B611B">
        <w:rPr>
          <w:rFonts w:hint="eastAsia"/>
        </w:rPr>
        <w:t>，</w:t>
      </w:r>
      <w:r>
        <w:t>该金属</w:t>
      </w:r>
      <w:r>
        <w:rPr>
          <w:rFonts w:hint="eastAsia"/>
        </w:rPr>
        <w:t>则称同素异构晶体。</w:t>
      </w:r>
    </w:p>
    <w:p w:rsidR="00E95CDD" w:rsidRDefault="00295827" w:rsidP="00E95CDD">
      <w:pPr>
        <w:pStyle w:val="111"/>
        <w:spacing w:before="156"/>
        <w:jc w:val="center"/>
        <w:rPr>
          <w:sz w:val="21"/>
        </w:rPr>
      </w:pPr>
      <w:r>
        <w:rPr>
          <w:noProof/>
          <w:sz w:val="21"/>
        </w:rPr>
        <w:drawing>
          <wp:inline distT="0" distB="0" distL="0" distR="0">
            <wp:extent cx="5267325" cy="1771650"/>
            <wp:effectExtent l="0" t="0" r="952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11" cstate="print">
                      <a:extLst>
                        <a:ext uri="{BEBA8EAE-BF5A-486C-A8C5-ECC9F3942E4B}">
                          <a14:imgProps xmlns:a14="http://schemas.microsoft.com/office/drawing/2010/main">
                            <a14:imgLayer r:embed="rId12">
                              <a14:imgEffect>
                                <a14:brightnessContrast bright="-6000"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5267325" cy="1771650"/>
                    </a:xfrm>
                    <a:prstGeom prst="rect">
                      <a:avLst/>
                    </a:prstGeom>
                    <a:noFill/>
                    <a:ln>
                      <a:noFill/>
                    </a:ln>
                  </pic:spPr>
                </pic:pic>
              </a:graphicData>
            </a:graphic>
          </wp:inline>
        </w:drawing>
      </w:r>
    </w:p>
    <w:p w:rsidR="00295827" w:rsidRDefault="00295827" w:rsidP="00E95CDD">
      <w:pPr>
        <w:pStyle w:val="111"/>
        <w:spacing w:before="156"/>
        <w:jc w:val="center"/>
        <w:rPr>
          <w:sz w:val="21"/>
        </w:rPr>
      </w:pPr>
    </w:p>
    <w:p w:rsidR="00295827" w:rsidRDefault="00295827" w:rsidP="00295827">
      <w:pPr>
        <w:pStyle w:val="111"/>
        <w:spacing w:beforeLines="100" w:before="312"/>
        <w:jc w:val="center"/>
        <w:rPr>
          <w:sz w:val="21"/>
        </w:rPr>
      </w:pPr>
      <w:r>
        <w:rPr>
          <w:rFonts w:hint="eastAsia"/>
          <w:noProof/>
          <w:sz w:val="21"/>
        </w:rPr>
        <w:lastRenderedPageBreak/>
        <w:drawing>
          <wp:inline distT="0" distB="0" distL="0" distR="0">
            <wp:extent cx="5457825" cy="8304958"/>
            <wp:effectExtent l="0" t="0" r="0" b="127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13" cstate="print">
                      <a:extLst>
                        <a:ext uri="{BEBA8EAE-BF5A-486C-A8C5-ECC9F3942E4B}">
                          <a14:imgProps xmlns:a14="http://schemas.microsoft.com/office/drawing/2010/main">
                            <a14:imgLayer r:embed="rId14">
                              <a14:imgEffect>
                                <a14:brightnessContrast bright="-6000" contrast="59000"/>
                              </a14:imgEffect>
                            </a14:imgLayer>
                          </a14:imgProps>
                        </a:ext>
                        <a:ext uri="{28A0092B-C50C-407E-A947-70E740481C1C}">
                          <a14:useLocalDpi xmlns:a14="http://schemas.microsoft.com/office/drawing/2010/main" val="0"/>
                        </a:ext>
                      </a:extLst>
                    </a:blip>
                    <a:srcRect/>
                    <a:stretch>
                      <a:fillRect/>
                    </a:stretch>
                  </pic:blipFill>
                  <pic:spPr bwMode="auto">
                    <a:xfrm>
                      <a:off x="0" y="0"/>
                      <a:ext cx="5459694" cy="8307802"/>
                    </a:xfrm>
                    <a:prstGeom prst="rect">
                      <a:avLst/>
                    </a:prstGeom>
                    <a:noFill/>
                    <a:ln>
                      <a:noFill/>
                    </a:ln>
                  </pic:spPr>
                </pic:pic>
              </a:graphicData>
            </a:graphic>
          </wp:inline>
        </w:drawing>
      </w:r>
    </w:p>
    <w:p w:rsidR="00295827" w:rsidRDefault="00295827" w:rsidP="00295827">
      <w:pPr>
        <w:pStyle w:val="111"/>
        <w:spacing w:beforeLines="100" w:before="312"/>
        <w:jc w:val="center"/>
        <w:rPr>
          <w:sz w:val="21"/>
        </w:rPr>
      </w:pPr>
      <w:r>
        <w:rPr>
          <w:rFonts w:hint="eastAsia"/>
          <w:noProof/>
          <w:sz w:val="21"/>
        </w:rPr>
        <w:lastRenderedPageBreak/>
        <w:drawing>
          <wp:inline distT="0" distB="0" distL="0" distR="0">
            <wp:extent cx="6296025" cy="8527528"/>
            <wp:effectExtent l="0" t="0" r="0" b="698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15" cstate="print">
                      <a:extLst>
                        <a:ext uri="{BEBA8EAE-BF5A-486C-A8C5-ECC9F3942E4B}">
                          <a14:imgProps xmlns:a14="http://schemas.microsoft.com/office/drawing/2010/main">
                            <a14:imgLayer r:embed="rId16">
                              <a14:imgEffect>
                                <a14:brightnessContrast bright="-8000" contrast="56000"/>
                              </a14:imgEffect>
                            </a14:imgLayer>
                          </a14:imgProps>
                        </a:ext>
                        <a:ext uri="{28A0092B-C50C-407E-A947-70E740481C1C}">
                          <a14:useLocalDpi xmlns:a14="http://schemas.microsoft.com/office/drawing/2010/main" val="0"/>
                        </a:ext>
                      </a:extLst>
                    </a:blip>
                    <a:srcRect/>
                    <a:stretch>
                      <a:fillRect/>
                    </a:stretch>
                  </pic:blipFill>
                  <pic:spPr bwMode="auto">
                    <a:xfrm>
                      <a:off x="0" y="0"/>
                      <a:ext cx="6304220" cy="8538627"/>
                    </a:xfrm>
                    <a:prstGeom prst="rect">
                      <a:avLst/>
                    </a:prstGeom>
                    <a:noFill/>
                    <a:ln>
                      <a:noFill/>
                    </a:ln>
                  </pic:spPr>
                </pic:pic>
              </a:graphicData>
            </a:graphic>
          </wp:inline>
        </w:drawing>
      </w:r>
    </w:p>
    <w:p w:rsidR="002641ED" w:rsidRPr="002641ED" w:rsidRDefault="002641ED" w:rsidP="002641ED">
      <w:pPr>
        <w:pStyle w:val="111"/>
        <w:spacing w:before="156"/>
      </w:pPr>
      <w:r w:rsidRPr="002641ED">
        <w:lastRenderedPageBreak/>
        <w:t>2.1.2</w:t>
      </w:r>
      <w:r>
        <w:t xml:space="preserve"> </w:t>
      </w:r>
      <w:r w:rsidRPr="002641ED">
        <w:t>纯金属的晶体结构</w:t>
      </w:r>
    </w:p>
    <w:p w:rsidR="002641ED" w:rsidRPr="002641ED" w:rsidRDefault="002641ED" w:rsidP="002641ED">
      <w:pPr>
        <w:pStyle w:val="zhengwen"/>
        <w:ind w:firstLineChars="200" w:firstLine="452"/>
      </w:pPr>
      <w:r w:rsidRPr="002641ED">
        <w:rPr>
          <w:rFonts w:hint="eastAsia"/>
        </w:rPr>
        <w:t>由表</w:t>
      </w:r>
      <w:r w:rsidRPr="002641ED">
        <w:t>2-2</w:t>
      </w:r>
      <w:r w:rsidRPr="002641ED">
        <w:t>可以看出在元素周期表中</w:t>
      </w:r>
      <w:r>
        <w:rPr>
          <w:rFonts w:hint="eastAsia"/>
        </w:rPr>
        <w:t>，</w:t>
      </w:r>
      <w:r w:rsidRPr="002641ED">
        <w:t>纯金属常见的晶体结构主要为体心立方、面心</w:t>
      </w:r>
      <w:proofErr w:type="gramStart"/>
      <w:r w:rsidRPr="002641ED">
        <w:t>立方及</w:t>
      </w:r>
      <w:proofErr w:type="gramEnd"/>
      <w:r w:rsidRPr="002641ED">
        <w:t>密排六方等三种晶格形式。它们具有各自不同的特征。</w:t>
      </w:r>
    </w:p>
    <w:p w:rsidR="002641ED" w:rsidRPr="002641ED" w:rsidRDefault="002641ED" w:rsidP="0005039E">
      <w:pPr>
        <w:pStyle w:val="1"/>
        <w:ind w:firstLineChars="200" w:firstLine="480"/>
      </w:pPr>
      <w:r w:rsidRPr="002641ED">
        <w:t xml:space="preserve">1. </w:t>
      </w:r>
      <w:r w:rsidRPr="002641ED">
        <w:t>晶胞</w:t>
      </w:r>
    </w:p>
    <w:p w:rsidR="002641ED" w:rsidRDefault="002641ED" w:rsidP="002641ED">
      <w:pPr>
        <w:pStyle w:val="10"/>
        <w:ind w:firstLineChars="200" w:firstLine="420"/>
      </w:pPr>
      <w:r>
        <w:rPr>
          <w:rFonts w:hint="eastAsia"/>
        </w:rPr>
        <w:t>（</w:t>
      </w:r>
      <w:r>
        <w:rPr>
          <w:rFonts w:hint="eastAsia"/>
        </w:rPr>
        <w:t>1</w:t>
      </w:r>
      <w:r>
        <w:rPr>
          <w:rFonts w:hint="eastAsia"/>
        </w:rPr>
        <w:t>）</w:t>
      </w:r>
      <w:r w:rsidRPr="002641ED">
        <w:t>体心立方晶格</w:t>
      </w:r>
      <w:r w:rsidRPr="002641ED">
        <w:rPr>
          <w:rFonts w:ascii="Times New Roman" w:hAnsi="Times New Roman" w:cs="Times New Roman"/>
        </w:rPr>
        <w:t>（</w:t>
      </w:r>
      <w:r w:rsidRPr="002641ED">
        <w:rPr>
          <w:rFonts w:ascii="Times New Roman" w:hAnsi="Times New Roman" w:cs="Times New Roman"/>
        </w:rPr>
        <w:t>body-centred cubic lattice</w:t>
      </w:r>
      <w:r w:rsidRPr="002641ED">
        <w:rPr>
          <w:rFonts w:ascii="Times New Roman" w:hAnsi="Times New Roman" w:cs="Times New Roman"/>
        </w:rPr>
        <w:t>，</w:t>
      </w:r>
      <w:r w:rsidRPr="002641ED">
        <w:rPr>
          <w:rFonts w:ascii="Times New Roman" w:hAnsi="Times New Roman" w:cs="Times New Roman"/>
        </w:rPr>
        <w:t>B. C. C</w:t>
      </w:r>
      <w:r w:rsidRPr="002641ED">
        <w:rPr>
          <w:rFonts w:ascii="Times New Roman" w:hAnsi="Times New Roman" w:cs="Times New Roman"/>
        </w:rPr>
        <w:t>）</w:t>
      </w:r>
      <w:r w:rsidRPr="002641ED">
        <w:t>的晶胞</w:t>
      </w:r>
      <w:r w:rsidRPr="002641ED">
        <w:t xml:space="preserve"> </w:t>
      </w:r>
    </w:p>
    <w:p w:rsidR="002641ED" w:rsidRDefault="002641ED" w:rsidP="002641ED">
      <w:pPr>
        <w:pStyle w:val="zhengwen"/>
        <w:ind w:firstLineChars="200" w:firstLine="452"/>
      </w:pPr>
      <w:r w:rsidRPr="002641ED">
        <w:t>体心立方晶格的晶胞如图</w:t>
      </w:r>
      <w:r w:rsidRPr="002641ED">
        <w:t>2-5</w:t>
      </w:r>
      <w:r w:rsidRPr="002641ED">
        <w:t>所示。它是一个立方体。在立方体的八个结点上各有一个与相邻晶胞共有的原子，并在立方体的中心有一个原子，晶胞中的六个参数</w:t>
      </w:r>
      <w:r w:rsidRPr="002641ED">
        <w:rPr>
          <w:i/>
        </w:rPr>
        <w:t>a</w:t>
      </w:r>
      <w:r w:rsidRPr="002641ED">
        <w:t>≈</w:t>
      </w:r>
      <w:r w:rsidRPr="002641ED">
        <w:rPr>
          <w:i/>
        </w:rPr>
        <w:t>b</w:t>
      </w:r>
      <w:r w:rsidRPr="002641ED">
        <w:t>≈</w:t>
      </w:r>
      <w:r w:rsidRPr="002641ED">
        <w:rPr>
          <w:i/>
        </w:rPr>
        <w:t>c</w:t>
      </w:r>
      <w:r w:rsidRPr="002641ED">
        <w:rPr>
          <w:rFonts w:hint="eastAsia"/>
        </w:rPr>
        <w:t>，</w:t>
      </w:r>
      <w:r w:rsidR="00396E27" w:rsidRPr="00396E27">
        <w:rPr>
          <w:rFonts w:cs="Times New Roman"/>
        </w:rPr>
        <w:t>α</w:t>
      </w:r>
      <w:r w:rsidR="00396E27">
        <w:t>=β=γ=90°</w:t>
      </w:r>
      <w:r>
        <w:rPr>
          <w:rFonts w:hint="eastAsia"/>
        </w:rPr>
        <w:t>，</w:t>
      </w:r>
      <w:r w:rsidRPr="002641ED">
        <w:t>其晶格常数只用一个</w:t>
      </w:r>
      <w:r w:rsidRPr="002641ED">
        <w:rPr>
          <w:i/>
        </w:rPr>
        <w:t>a</w:t>
      </w:r>
      <w:r w:rsidRPr="002641ED">
        <w:t>即可表示。属于体心立方晶格的金属有钠、钾、铬、</w:t>
      </w:r>
      <w:proofErr w:type="gramStart"/>
      <w:r w:rsidRPr="002641ED">
        <w:t>钼</w:t>
      </w:r>
      <w:proofErr w:type="gramEnd"/>
      <w:r w:rsidRPr="002641ED">
        <w:t>、钨、钒、钽、铌、</w:t>
      </w:r>
      <w:r w:rsidRPr="00396E27">
        <w:rPr>
          <w:rFonts w:cs="Times New Roman"/>
        </w:rPr>
        <w:t>α</w:t>
      </w:r>
      <w:r w:rsidRPr="002641ED">
        <w:t>铁</w:t>
      </w:r>
      <w:r>
        <w:rPr>
          <w:rFonts w:hint="eastAsia"/>
        </w:rPr>
        <w:t>（</w:t>
      </w:r>
      <w:r w:rsidRPr="00396E27">
        <w:rPr>
          <w:rFonts w:cs="Times New Roman"/>
        </w:rPr>
        <w:t>α</w:t>
      </w:r>
      <w:r w:rsidRPr="002641ED">
        <w:t>-Fe</w:t>
      </w:r>
      <w:r>
        <w:rPr>
          <w:rFonts w:hint="eastAsia"/>
        </w:rPr>
        <w:t>）</w:t>
      </w:r>
      <w:r w:rsidRPr="002641ED">
        <w:t>等。</w:t>
      </w:r>
    </w:p>
    <w:p w:rsidR="00FF5281" w:rsidRDefault="0019484F" w:rsidP="0019484F">
      <w:pPr>
        <w:pStyle w:val="zhengwen"/>
        <w:jc w:val="center"/>
      </w:pPr>
      <w:r>
        <w:rPr>
          <w:rFonts w:hint="eastAsia"/>
          <w:noProof/>
        </w:rPr>
        <w:drawing>
          <wp:inline distT="0" distB="0" distL="0" distR="0">
            <wp:extent cx="2943225" cy="1986943"/>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7" cstate="print">
                      <a:extLst>
                        <a:ext uri="{BEBA8EAE-BF5A-486C-A8C5-ECC9F3942E4B}">
                          <a14:imgProps xmlns:a14="http://schemas.microsoft.com/office/drawing/2010/main">
                            <a14:imgLayer r:embed="rId18">
                              <a14:imgEffect>
                                <a14:brightnessContrast bright="-5000" contrast="66000"/>
                              </a14:imgEffect>
                            </a14:imgLayer>
                          </a14:imgProps>
                        </a:ext>
                        <a:ext uri="{28A0092B-C50C-407E-A947-70E740481C1C}">
                          <a14:useLocalDpi xmlns:a14="http://schemas.microsoft.com/office/drawing/2010/main" val="0"/>
                        </a:ext>
                      </a:extLst>
                    </a:blip>
                    <a:srcRect/>
                    <a:stretch>
                      <a:fillRect/>
                    </a:stretch>
                  </pic:blipFill>
                  <pic:spPr bwMode="auto">
                    <a:xfrm>
                      <a:off x="0" y="0"/>
                      <a:ext cx="2960116" cy="1998346"/>
                    </a:xfrm>
                    <a:prstGeom prst="rect">
                      <a:avLst/>
                    </a:prstGeom>
                    <a:noFill/>
                    <a:ln>
                      <a:noFill/>
                    </a:ln>
                  </pic:spPr>
                </pic:pic>
              </a:graphicData>
            </a:graphic>
          </wp:inline>
        </w:drawing>
      </w:r>
    </w:p>
    <w:p w:rsidR="002641ED" w:rsidRPr="002641ED" w:rsidRDefault="002641ED" w:rsidP="002641ED">
      <w:pPr>
        <w:pStyle w:val="10"/>
        <w:ind w:firstLineChars="200" w:firstLine="420"/>
      </w:pPr>
      <w:r>
        <w:rPr>
          <w:rFonts w:hint="eastAsia"/>
        </w:rPr>
        <w:t>（</w:t>
      </w:r>
      <w:r w:rsidRPr="002641ED">
        <w:t>2</w:t>
      </w:r>
      <w:r>
        <w:rPr>
          <w:rFonts w:hint="eastAsia"/>
        </w:rPr>
        <w:t>）</w:t>
      </w:r>
      <w:r w:rsidRPr="002641ED">
        <w:t>面心立方晶格</w:t>
      </w:r>
      <w:r w:rsidRPr="002641ED">
        <w:rPr>
          <w:rFonts w:ascii="Times New Roman" w:hAnsi="Times New Roman" w:cs="Times New Roman"/>
        </w:rPr>
        <w:t>（</w:t>
      </w:r>
      <w:r w:rsidRPr="002641ED">
        <w:rPr>
          <w:rFonts w:ascii="Times New Roman" w:hAnsi="Times New Roman" w:cs="Times New Roman"/>
        </w:rPr>
        <w:t>face-centred cubic latcce</w:t>
      </w:r>
      <w:r w:rsidRPr="002641ED">
        <w:rPr>
          <w:rFonts w:ascii="Times New Roman" w:hAnsi="Times New Roman" w:cs="Times New Roman"/>
        </w:rPr>
        <w:t>，</w:t>
      </w:r>
      <w:r w:rsidRPr="002641ED">
        <w:rPr>
          <w:rFonts w:ascii="Times New Roman" w:hAnsi="Times New Roman" w:cs="Times New Roman"/>
        </w:rPr>
        <w:t>F.C.C</w:t>
      </w:r>
      <w:r>
        <w:rPr>
          <w:rFonts w:hint="eastAsia"/>
        </w:rPr>
        <w:t>）</w:t>
      </w:r>
      <w:r w:rsidRPr="002641ED">
        <w:t>的</w:t>
      </w:r>
      <w:r>
        <w:rPr>
          <w:rFonts w:hint="eastAsia"/>
        </w:rPr>
        <w:t>晶</w:t>
      </w:r>
      <w:r w:rsidRPr="002641ED">
        <w:t>胞</w:t>
      </w:r>
    </w:p>
    <w:p w:rsidR="00B56B1F" w:rsidRDefault="00FF5281" w:rsidP="00B56B1F">
      <w:pPr>
        <w:pStyle w:val="zhengwen"/>
        <w:ind w:firstLineChars="200" w:firstLine="452"/>
      </w:pPr>
      <w:r w:rsidRPr="002641ED">
        <w:t>面心立方晶格的</w:t>
      </w:r>
      <w:r w:rsidR="002641ED" w:rsidRPr="002641ED">
        <w:rPr>
          <w:rFonts w:hint="eastAsia"/>
        </w:rPr>
        <w:t>晶胞如图</w:t>
      </w:r>
      <w:r w:rsidR="002641ED" w:rsidRPr="002641ED">
        <w:t>2-6</w:t>
      </w:r>
      <w:r w:rsidR="002641ED" w:rsidRPr="002641ED">
        <w:t>所示。它也是一个立方体。</w:t>
      </w:r>
      <w:r w:rsidRPr="002641ED">
        <w:t>在立方体的八个结点及六个面的中心位置各有一个与相邻晶胞共有的原子，晶胞中的六个</w:t>
      </w:r>
      <w:r>
        <w:rPr>
          <w:rFonts w:hint="eastAsia"/>
        </w:rPr>
        <w:t>参数</w:t>
      </w:r>
      <w:r w:rsidRPr="00FF5281">
        <w:rPr>
          <w:i/>
        </w:rPr>
        <w:t>a</w:t>
      </w:r>
      <w:r w:rsidRPr="002641ED">
        <w:t>=</w:t>
      </w:r>
      <w:r w:rsidRPr="00FF5281">
        <w:rPr>
          <w:i/>
        </w:rPr>
        <w:t>b</w:t>
      </w:r>
      <w:r w:rsidRPr="002641ED">
        <w:t>=</w:t>
      </w:r>
      <w:r w:rsidRPr="00FF5281">
        <w:rPr>
          <w:i/>
        </w:rPr>
        <w:t>c</w:t>
      </w:r>
      <w:r w:rsidRPr="00FF5281">
        <w:rPr>
          <w:rFonts w:hint="eastAsia"/>
        </w:rPr>
        <w:t>，</w:t>
      </w:r>
      <w:r w:rsidR="00396E27" w:rsidRPr="00396E27">
        <w:rPr>
          <w:rFonts w:cs="Times New Roman"/>
        </w:rPr>
        <w:t>α</w:t>
      </w:r>
      <w:r w:rsidRPr="00FF5281">
        <w:t>=β=γ=90°</w:t>
      </w:r>
      <w:r>
        <w:rPr>
          <w:rFonts w:hint="eastAsia"/>
        </w:rPr>
        <w:t>，</w:t>
      </w:r>
      <w:r w:rsidRPr="002641ED">
        <w:t>其晶</w:t>
      </w:r>
      <w:r w:rsidRPr="002641ED">
        <w:rPr>
          <w:rFonts w:hint="eastAsia"/>
        </w:rPr>
        <w:t>格常数也只用一个</w:t>
      </w:r>
      <w:r w:rsidRPr="00FF5281">
        <w:rPr>
          <w:i/>
        </w:rPr>
        <w:t>a</w:t>
      </w:r>
      <w:r w:rsidRPr="002641ED">
        <w:t>即可表示</w:t>
      </w:r>
      <w:r>
        <w:rPr>
          <w:rFonts w:hint="eastAsia"/>
        </w:rPr>
        <w:t>。</w:t>
      </w:r>
      <w:r w:rsidRPr="002641ED">
        <w:t>属于面心立</w:t>
      </w:r>
      <w:r>
        <w:rPr>
          <w:rFonts w:hint="eastAsia"/>
        </w:rPr>
        <w:t>方晶格的金属有</w:t>
      </w:r>
      <w:r w:rsidR="002641ED" w:rsidRPr="002641ED">
        <w:t>金、银、镍、铝、铜、</w:t>
      </w:r>
      <w:r>
        <w:rPr>
          <w:rFonts w:hint="eastAsia"/>
        </w:rPr>
        <w:t>铝、铜</w:t>
      </w:r>
      <w:r w:rsidR="002641ED" w:rsidRPr="002641ED">
        <w:t>、</w:t>
      </w:r>
      <w:r>
        <w:rPr>
          <w:rFonts w:hint="eastAsia"/>
        </w:rPr>
        <w:t>铅、</w:t>
      </w:r>
      <w:r w:rsidRPr="00396E27">
        <w:rPr>
          <w:rFonts w:cs="Times New Roman"/>
        </w:rPr>
        <w:t>γ</w:t>
      </w:r>
      <w:r>
        <w:rPr>
          <w:rFonts w:hint="eastAsia"/>
        </w:rPr>
        <w:t>铁（</w:t>
      </w:r>
      <w:r w:rsidRPr="00396E27">
        <w:rPr>
          <w:rFonts w:cs="Times New Roman"/>
        </w:rPr>
        <w:t>γ</w:t>
      </w:r>
      <w:r w:rsidRPr="00FF5281">
        <w:t>-Fe</w:t>
      </w:r>
      <w:r>
        <w:rPr>
          <w:rFonts w:hint="eastAsia"/>
        </w:rPr>
        <w:t>）等。</w:t>
      </w:r>
    </w:p>
    <w:p w:rsidR="0019484F" w:rsidRDefault="0019484F" w:rsidP="0019484F">
      <w:pPr>
        <w:pStyle w:val="zhengwen"/>
        <w:jc w:val="center"/>
      </w:pPr>
      <w:r>
        <w:rPr>
          <w:rFonts w:hint="eastAsia"/>
          <w:noProof/>
        </w:rPr>
        <w:drawing>
          <wp:inline distT="0" distB="0" distL="0" distR="0">
            <wp:extent cx="3476625" cy="2290556"/>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9" cstate="print">
                      <a:extLst>
                        <a:ext uri="{BEBA8EAE-BF5A-486C-A8C5-ECC9F3942E4B}">
                          <a14:imgProps xmlns:a14="http://schemas.microsoft.com/office/drawing/2010/main">
                            <a14:imgLayer r:embed="rId20">
                              <a14:imgEffect>
                                <a14:brightnessContrast bright="-5000" contrast="66000"/>
                              </a14:imgEffect>
                            </a14:imgLayer>
                          </a14:imgProps>
                        </a:ext>
                        <a:ext uri="{28A0092B-C50C-407E-A947-70E740481C1C}">
                          <a14:useLocalDpi xmlns:a14="http://schemas.microsoft.com/office/drawing/2010/main" val="0"/>
                        </a:ext>
                      </a:extLst>
                    </a:blip>
                    <a:srcRect/>
                    <a:stretch>
                      <a:fillRect/>
                    </a:stretch>
                  </pic:blipFill>
                  <pic:spPr bwMode="auto">
                    <a:xfrm>
                      <a:off x="0" y="0"/>
                      <a:ext cx="3492678" cy="2301133"/>
                    </a:xfrm>
                    <a:prstGeom prst="rect">
                      <a:avLst/>
                    </a:prstGeom>
                    <a:noFill/>
                    <a:ln>
                      <a:noFill/>
                    </a:ln>
                  </pic:spPr>
                </pic:pic>
              </a:graphicData>
            </a:graphic>
          </wp:inline>
        </w:drawing>
      </w:r>
    </w:p>
    <w:p w:rsidR="002641ED" w:rsidRPr="00B56B1F" w:rsidRDefault="00B56B1F" w:rsidP="0019484F">
      <w:pPr>
        <w:pStyle w:val="10"/>
        <w:spacing w:beforeLines="50" w:before="156"/>
        <w:ind w:firstLineChars="200" w:firstLine="420"/>
      </w:pPr>
      <w:r>
        <w:rPr>
          <w:rFonts w:hint="eastAsia"/>
        </w:rPr>
        <w:t>（</w:t>
      </w:r>
      <w:r w:rsidR="002641ED" w:rsidRPr="002641ED">
        <w:t>3</w:t>
      </w:r>
      <w:r>
        <w:rPr>
          <w:rFonts w:hint="eastAsia"/>
        </w:rPr>
        <w:t>）</w:t>
      </w:r>
      <w:r w:rsidR="002641ED" w:rsidRPr="002641ED">
        <w:t>密排六方晶格</w:t>
      </w:r>
      <w:r>
        <w:rPr>
          <w:rFonts w:hint="eastAsia"/>
        </w:rPr>
        <w:t>（</w:t>
      </w:r>
      <w:r w:rsidR="002641ED" w:rsidRPr="00B56B1F">
        <w:rPr>
          <w:rFonts w:ascii="Times New Roman" w:hAnsi="Times New Roman" w:cs="Times New Roman"/>
        </w:rPr>
        <w:t>close packed</w:t>
      </w:r>
      <w:r w:rsidRPr="00B56B1F">
        <w:rPr>
          <w:rFonts w:ascii="Times New Roman" w:hAnsi="Times New Roman" w:cs="Times New Roman"/>
        </w:rPr>
        <w:t xml:space="preserve"> hexagonal lattice</w:t>
      </w:r>
      <w:r w:rsidRPr="00B56B1F">
        <w:rPr>
          <w:rFonts w:ascii="Times New Roman" w:hAnsi="Times New Roman" w:cs="Times New Roman"/>
        </w:rPr>
        <w:t>，</w:t>
      </w:r>
      <w:r w:rsidRPr="00B56B1F">
        <w:rPr>
          <w:rFonts w:ascii="Times New Roman" w:hAnsi="Times New Roman" w:cs="Times New Roman"/>
        </w:rPr>
        <w:t>C.P.H</w:t>
      </w:r>
      <w:r>
        <w:rPr>
          <w:rFonts w:ascii="Times New Roman" w:hAnsi="Times New Roman" w:cs="Times New Roman" w:hint="eastAsia"/>
        </w:rPr>
        <w:t>）</w:t>
      </w:r>
      <w:r>
        <w:rPr>
          <w:rFonts w:hint="eastAsia"/>
        </w:rPr>
        <w:t>的晶胞</w:t>
      </w:r>
    </w:p>
    <w:p w:rsidR="002641ED" w:rsidRDefault="008239FF" w:rsidP="008239FF">
      <w:pPr>
        <w:pStyle w:val="zhengwen"/>
        <w:ind w:firstLineChars="200" w:firstLine="452"/>
      </w:pPr>
      <w:r w:rsidRPr="008239FF">
        <w:rPr>
          <w:rFonts w:hint="eastAsia"/>
        </w:rPr>
        <w:t>密排六晶格的晶胞如图</w:t>
      </w:r>
      <w:r w:rsidRPr="008239FF">
        <w:t>2-7</w:t>
      </w:r>
      <w:r w:rsidRPr="008239FF">
        <w:t>所示。它是一个正六棱柱体。在正六棱柱体上、下两</w:t>
      </w:r>
      <w:r w:rsidRPr="008239FF">
        <w:lastRenderedPageBreak/>
        <w:t>个面的</w:t>
      </w:r>
      <w:r>
        <w:rPr>
          <w:rFonts w:hint="eastAsia"/>
        </w:rPr>
        <w:t>结点和中心</w:t>
      </w:r>
      <w:r w:rsidRPr="008239FF">
        <w:rPr>
          <w:rFonts w:hint="eastAsia"/>
        </w:rPr>
        <w:t>位置上各有一个与相邻晶胞共有的原子，另外在晶胞体中间还有三个原子，晶胞中的六个参数</w:t>
      </w:r>
      <w:r w:rsidRPr="008239FF">
        <w:rPr>
          <w:i/>
        </w:rPr>
        <w:t>a</w:t>
      </w:r>
      <w:r>
        <w:rPr>
          <w:rFonts w:hint="eastAsia"/>
          <w:i/>
        </w:rPr>
        <w:t>=</w:t>
      </w:r>
      <w:r w:rsidRPr="008239FF">
        <w:rPr>
          <w:i/>
        </w:rPr>
        <w:t>b</w:t>
      </w:r>
      <w:r w:rsidRPr="008239FF">
        <w:t>≠</w:t>
      </w:r>
      <w:r w:rsidRPr="008239FF">
        <w:rPr>
          <w:i/>
        </w:rPr>
        <w:t>c</w:t>
      </w:r>
      <w:r w:rsidRPr="008239FF">
        <w:rPr>
          <w:rFonts w:hint="eastAsia"/>
        </w:rPr>
        <w:t>，</w:t>
      </w:r>
      <w:r w:rsidR="00396E27" w:rsidRPr="00396E27">
        <w:rPr>
          <w:rFonts w:cs="Times New Roman"/>
        </w:rPr>
        <w:t>α</w:t>
      </w:r>
      <w:r w:rsidR="00396E27">
        <w:t>≈β=</w:t>
      </w:r>
      <w:r w:rsidRPr="008239FF">
        <w:t>90°</w:t>
      </w:r>
      <w:r>
        <w:rPr>
          <w:rFonts w:hint="eastAsia"/>
        </w:rPr>
        <w:t>，</w:t>
      </w:r>
      <w:r w:rsidR="00396E27">
        <w:t>γ=120°</w:t>
      </w:r>
      <w:r>
        <w:rPr>
          <w:rFonts w:hint="eastAsia"/>
        </w:rPr>
        <w:t>，</w:t>
      </w:r>
      <w:r w:rsidRPr="008239FF">
        <w:t>其晶格常数用正六边形底面的边长</w:t>
      </w:r>
      <w:r w:rsidRPr="008239FF">
        <w:rPr>
          <w:i/>
        </w:rPr>
        <w:t>a</w:t>
      </w:r>
      <w:r w:rsidRPr="008239FF">
        <w:t>和晶胞的高度</w:t>
      </w:r>
      <w:r w:rsidRPr="008239FF">
        <w:rPr>
          <w:i/>
        </w:rPr>
        <w:t>c</w:t>
      </w:r>
      <w:r w:rsidRPr="008239FF">
        <w:t>表示。在理想密排情况下，各邻近原子之间紧密接触，此时</w:t>
      </w:r>
      <w:r w:rsidRPr="00C64D4B">
        <w:rPr>
          <w:i/>
        </w:rPr>
        <w:t>c</w:t>
      </w:r>
      <w:r w:rsidRPr="008239FF">
        <w:t>/a≈1.633</w:t>
      </w:r>
      <w:r>
        <w:rPr>
          <w:rFonts w:hint="eastAsia"/>
        </w:rPr>
        <w:t>，</w:t>
      </w:r>
      <w:r w:rsidRPr="008239FF">
        <w:t>并且上、下底面原子间距与其上、下层原子间距相等。属于此类晶格的金属有镁、锌、镉、铍等。</w:t>
      </w:r>
    </w:p>
    <w:p w:rsidR="0019484F" w:rsidRDefault="0019484F" w:rsidP="0019484F">
      <w:pPr>
        <w:pStyle w:val="zhengwen"/>
        <w:jc w:val="center"/>
      </w:pPr>
      <w:r>
        <w:rPr>
          <w:rFonts w:hint="eastAsia"/>
          <w:noProof/>
        </w:rPr>
        <w:drawing>
          <wp:inline distT="0" distB="0" distL="0" distR="0" wp14:anchorId="27EC63B3" wp14:editId="32B9866C">
            <wp:extent cx="3305175" cy="244451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21" cstate="print">
                      <a:extLst>
                        <a:ext uri="{BEBA8EAE-BF5A-486C-A8C5-ECC9F3942E4B}">
                          <a14:imgProps xmlns:a14="http://schemas.microsoft.com/office/drawing/2010/main">
                            <a14:imgLayer r:embed="rId22">
                              <a14:imgEffect>
                                <a14:brightnessContrast bright="-6000"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3317114" cy="2453345"/>
                    </a:xfrm>
                    <a:prstGeom prst="rect">
                      <a:avLst/>
                    </a:prstGeom>
                    <a:noFill/>
                    <a:ln>
                      <a:noFill/>
                    </a:ln>
                  </pic:spPr>
                </pic:pic>
              </a:graphicData>
            </a:graphic>
          </wp:inline>
        </w:drawing>
      </w:r>
    </w:p>
    <w:p w:rsidR="0005039E" w:rsidRDefault="0005039E" w:rsidP="0005039E">
      <w:pPr>
        <w:pStyle w:val="zhengwen"/>
        <w:ind w:firstLineChars="200" w:firstLine="452"/>
      </w:pPr>
      <w:r>
        <w:rPr>
          <w:rFonts w:hint="eastAsia"/>
        </w:rPr>
        <w:t>从图</w:t>
      </w:r>
      <w:r>
        <w:t>2-5</w:t>
      </w:r>
      <w:r>
        <w:t>、图</w:t>
      </w:r>
      <w:r>
        <w:t>2-6</w:t>
      </w:r>
      <w:r>
        <w:t>、图</w:t>
      </w:r>
      <w:r>
        <w:t>2-7</w:t>
      </w:r>
      <w:r>
        <w:t>可以看出</w:t>
      </w:r>
      <w:r w:rsidR="004E2AD3">
        <w:rPr>
          <w:rFonts w:hint="eastAsia"/>
        </w:rPr>
        <w:t>，</w:t>
      </w:r>
      <w:r>
        <w:t>不同形式的晶格</w:t>
      </w:r>
      <w:r w:rsidR="00A27E35">
        <w:rPr>
          <w:rFonts w:hint="eastAsia"/>
        </w:rPr>
        <w:t>，</w:t>
      </w:r>
      <w:r>
        <w:t>其内部原子排列的密集程度是不一样的。</w:t>
      </w:r>
    </w:p>
    <w:p w:rsidR="0005039E" w:rsidRDefault="0005039E" w:rsidP="0005039E">
      <w:pPr>
        <w:pStyle w:val="1"/>
        <w:ind w:firstLineChars="200" w:firstLine="480"/>
      </w:pPr>
      <w:r>
        <w:t>2</w:t>
      </w:r>
      <w:r>
        <w:rPr>
          <w:rFonts w:hint="eastAsia"/>
        </w:rPr>
        <w:t>．</w:t>
      </w:r>
      <w:r>
        <w:t>晶胞中的原子数</w:t>
      </w:r>
    </w:p>
    <w:p w:rsidR="0005039E" w:rsidRDefault="0005039E" w:rsidP="0005039E">
      <w:pPr>
        <w:pStyle w:val="zhengwen"/>
        <w:ind w:firstLineChars="200" w:firstLine="452"/>
      </w:pPr>
      <w:r>
        <w:t>晶胞中的原子数</w:t>
      </w:r>
      <w:r>
        <w:rPr>
          <w:rFonts w:hint="eastAsia"/>
        </w:rPr>
        <w:t>（</w:t>
      </w:r>
      <w:r>
        <w:t>N</w:t>
      </w:r>
      <w:r>
        <w:rPr>
          <w:rFonts w:hint="eastAsia"/>
        </w:rPr>
        <w:t>）</w:t>
      </w:r>
      <w:r>
        <w:t>是指一个晶胞所包含的原子数目。由于晶体可看作是由许多晶胞堆砌而成的，故立方晶胞中结点处的原子为八个晶胞所共有，六方晶胞中结点处的原子为六个晶胞所共有，晶面上的原子属两个晶胞共有，只有晶胞体内的原子才完全为一个晶胞所拥有，如图</w:t>
      </w:r>
      <w:r>
        <w:t>2-8</w:t>
      </w:r>
      <w:r>
        <w:t>所示。因此可按以下方法计算三种晶胞中的原子数</w:t>
      </w:r>
      <w:r>
        <w:t>N</w:t>
      </w:r>
      <w:r>
        <w:rPr>
          <w:rFonts w:hint="eastAsia"/>
        </w:rPr>
        <w:t>：</w:t>
      </w:r>
    </w:p>
    <w:p w:rsidR="0005039E" w:rsidRDefault="0005039E" w:rsidP="0005039E">
      <w:pPr>
        <w:pStyle w:val="zhengwen"/>
        <w:ind w:firstLineChars="200" w:firstLine="452"/>
      </w:pPr>
      <w:r>
        <w:t xml:space="preserve">      </w:t>
      </w:r>
      <w:r>
        <w:t>体心立方晶格</w:t>
      </w:r>
      <w:r>
        <w:t xml:space="preserve">  N=8</w:t>
      </w:r>
      <w:r w:rsidR="00395F0D">
        <w:rPr>
          <w:rFonts w:ascii="Cambria Math" w:hAnsi="Cambria Math"/>
        </w:rPr>
        <w:t>×</w:t>
      </w:r>
      <w:r w:rsidR="00395F0D" w:rsidRPr="00395F0D">
        <w:rPr>
          <w:rFonts w:ascii="Cambria Math" w:hAnsi="Cambria Math"/>
          <w:position w:val="-22"/>
        </w:rPr>
        <w:object w:dxaOrig="220"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5pt;height:30.75pt" o:ole="">
            <v:imagedata r:id="rId23" o:title=""/>
          </v:shape>
          <o:OLEObject Type="Embed" ProgID="Equation.DSMT4" ShapeID="_x0000_i1025" DrawAspect="Content" ObjectID="_1661405324" r:id="rId24"/>
        </w:object>
      </w:r>
      <w:r>
        <w:t>+1= 2</w:t>
      </w:r>
    </w:p>
    <w:p w:rsidR="0005039E" w:rsidRDefault="0005039E" w:rsidP="0005039E">
      <w:pPr>
        <w:pStyle w:val="zhengwen"/>
        <w:ind w:firstLineChars="200" w:firstLine="452"/>
      </w:pPr>
      <w:r>
        <w:t xml:space="preserve">      </w:t>
      </w:r>
      <w:r>
        <w:t>面心立方晶格</w:t>
      </w:r>
      <w:r>
        <w:t xml:space="preserve">  N= 8</w:t>
      </w:r>
      <w:r w:rsidR="00395F0D">
        <w:rPr>
          <w:rFonts w:ascii="Cambria Math" w:hAnsi="Cambria Math"/>
        </w:rPr>
        <w:t>×</w:t>
      </w:r>
      <w:r w:rsidR="00395F0D" w:rsidRPr="00395F0D">
        <w:rPr>
          <w:rFonts w:ascii="Cambria Math" w:hAnsi="Cambria Math"/>
          <w:position w:val="-22"/>
        </w:rPr>
        <w:object w:dxaOrig="220" w:dyaOrig="620">
          <v:shape id="_x0000_i1026" type="#_x0000_t75" style="width:11.25pt;height:30.75pt" o:ole="">
            <v:imagedata r:id="rId25" o:title=""/>
          </v:shape>
          <o:OLEObject Type="Embed" ProgID="Equation.DSMT4" ShapeID="_x0000_i1026" DrawAspect="Content" ObjectID="_1661405325" r:id="rId26"/>
        </w:object>
      </w:r>
      <w:r w:rsidR="00395F0D">
        <w:t>+</w:t>
      </w:r>
      <w:r>
        <w:t>6</w:t>
      </w:r>
      <w:r w:rsidR="00395F0D">
        <w:rPr>
          <w:rFonts w:ascii="Cambria Math" w:hAnsi="Cambria Math"/>
        </w:rPr>
        <w:t>×</w:t>
      </w:r>
      <w:r w:rsidR="00395F0D" w:rsidRPr="00395F0D">
        <w:rPr>
          <w:rFonts w:ascii="Cambria Math" w:hAnsi="Cambria Math"/>
          <w:position w:val="-22"/>
        </w:rPr>
        <w:object w:dxaOrig="240" w:dyaOrig="620">
          <v:shape id="_x0000_i1027" type="#_x0000_t75" style="width:12pt;height:30.75pt" o:ole="">
            <v:imagedata r:id="rId27" o:title=""/>
          </v:shape>
          <o:OLEObject Type="Embed" ProgID="Equation.DSMT4" ShapeID="_x0000_i1027" DrawAspect="Content" ObjectID="_1661405326" r:id="rId28"/>
        </w:object>
      </w:r>
      <w:r>
        <w:t>= 4</w:t>
      </w:r>
    </w:p>
    <w:p w:rsidR="0005039E" w:rsidRDefault="0005039E" w:rsidP="0005039E">
      <w:pPr>
        <w:pStyle w:val="zhengwen"/>
        <w:ind w:firstLineChars="200" w:firstLine="452"/>
      </w:pPr>
      <w:r>
        <w:t xml:space="preserve">      </w:t>
      </w:r>
      <w:r>
        <w:t>密排六方晶格</w:t>
      </w:r>
      <w:r>
        <w:t xml:space="preserve">  N= 12</w:t>
      </w:r>
      <w:r w:rsidR="00395F0D">
        <w:rPr>
          <w:rFonts w:ascii="Cambria Math" w:hAnsi="Cambria Math"/>
        </w:rPr>
        <w:t>×</w:t>
      </w:r>
      <w:r w:rsidR="00395F0D" w:rsidRPr="00395F0D">
        <w:rPr>
          <w:rFonts w:ascii="Cambria Math" w:hAnsi="Cambria Math"/>
          <w:position w:val="-22"/>
        </w:rPr>
        <w:object w:dxaOrig="220" w:dyaOrig="620">
          <v:shape id="_x0000_i1028" type="#_x0000_t75" style="width:11.25pt;height:30.75pt" o:ole="">
            <v:imagedata r:id="rId29" o:title=""/>
          </v:shape>
          <o:OLEObject Type="Embed" ProgID="Equation.DSMT4" ShapeID="_x0000_i1028" DrawAspect="Content" ObjectID="_1661405327" r:id="rId30"/>
        </w:object>
      </w:r>
      <w:r>
        <w:t>+2</w:t>
      </w:r>
      <w:r w:rsidR="00395F0D">
        <w:rPr>
          <w:rFonts w:ascii="Cambria Math" w:hAnsi="Cambria Math"/>
        </w:rPr>
        <w:t>×</w:t>
      </w:r>
      <w:r w:rsidR="00395F0D" w:rsidRPr="00395F0D">
        <w:rPr>
          <w:rFonts w:ascii="Cambria Math" w:hAnsi="Cambria Math"/>
          <w:position w:val="-22"/>
        </w:rPr>
        <w:object w:dxaOrig="240" w:dyaOrig="620">
          <v:shape id="_x0000_i1029" type="#_x0000_t75" style="width:12pt;height:30.75pt" o:ole="">
            <v:imagedata r:id="rId27" o:title=""/>
          </v:shape>
          <o:OLEObject Type="Embed" ProgID="Equation.DSMT4" ShapeID="_x0000_i1029" DrawAspect="Content" ObjectID="_1661405328" r:id="rId31"/>
        </w:object>
      </w:r>
      <w:r>
        <w:t>+3= 6</w:t>
      </w:r>
      <w:r w:rsidR="00395F0D">
        <w:t xml:space="preserve"> </w:t>
      </w:r>
    </w:p>
    <w:p w:rsidR="00D54CBD" w:rsidRDefault="00D54CBD" w:rsidP="00D54CBD">
      <w:pPr>
        <w:pStyle w:val="zhengwen"/>
      </w:pPr>
      <w:r>
        <w:rPr>
          <w:noProof/>
        </w:rPr>
        <w:lastRenderedPageBreak/>
        <w:drawing>
          <wp:inline distT="0" distB="0" distL="0" distR="0">
            <wp:extent cx="5225518" cy="238125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32" cstate="print">
                      <a:extLst>
                        <a:ext uri="{BEBA8EAE-BF5A-486C-A8C5-ECC9F3942E4B}">
                          <a14:imgProps xmlns:a14="http://schemas.microsoft.com/office/drawing/2010/main">
                            <a14:imgLayer r:embed="rId33">
                              <a14:imgEffect>
                                <a14:brightnessContrast bright="-5000" contrast="50000"/>
                              </a14:imgEffect>
                            </a14:imgLayer>
                          </a14:imgProps>
                        </a:ext>
                        <a:ext uri="{28A0092B-C50C-407E-A947-70E740481C1C}">
                          <a14:useLocalDpi xmlns:a14="http://schemas.microsoft.com/office/drawing/2010/main" val="0"/>
                        </a:ext>
                      </a:extLst>
                    </a:blip>
                    <a:srcRect/>
                    <a:stretch>
                      <a:fillRect/>
                    </a:stretch>
                  </pic:blipFill>
                  <pic:spPr bwMode="auto">
                    <a:xfrm>
                      <a:off x="0" y="0"/>
                      <a:ext cx="5266800" cy="2400062"/>
                    </a:xfrm>
                    <a:prstGeom prst="rect">
                      <a:avLst/>
                    </a:prstGeom>
                    <a:noFill/>
                    <a:ln>
                      <a:noFill/>
                    </a:ln>
                  </pic:spPr>
                </pic:pic>
              </a:graphicData>
            </a:graphic>
          </wp:inline>
        </w:drawing>
      </w:r>
    </w:p>
    <w:p w:rsidR="0005039E" w:rsidRDefault="0005039E" w:rsidP="00395F0D">
      <w:pPr>
        <w:pStyle w:val="1"/>
        <w:ind w:firstLineChars="200" w:firstLine="480"/>
      </w:pPr>
      <w:r>
        <w:t>3</w:t>
      </w:r>
      <w:r w:rsidR="00395F0D">
        <w:rPr>
          <w:rFonts w:hint="eastAsia"/>
        </w:rPr>
        <w:t>．</w:t>
      </w:r>
      <w:r>
        <w:t>原子半径</w:t>
      </w:r>
    </w:p>
    <w:p w:rsidR="00D15DA0" w:rsidRDefault="0005039E" w:rsidP="00D15DA0">
      <w:pPr>
        <w:pStyle w:val="zhengwen"/>
        <w:ind w:firstLineChars="200" w:firstLine="452"/>
      </w:pPr>
      <w:r>
        <w:t>分析晶体结构时，常常要涉及原子的大小。然而，由于原子核外电子的分布是没有严格边界的，所以还不能从理论物理的角度很精确地计算出原子的半径，只能按前面所述</w:t>
      </w:r>
      <w:r w:rsidR="005F3647">
        <w:rPr>
          <w:rFonts w:hint="eastAsia"/>
        </w:rPr>
        <w:t>，</w:t>
      </w:r>
      <w:r>
        <w:t>把原子当作等径的刚性球，认为当它们紧密排列时刚性球的表面彼此是相切的。这样，原子半径</w:t>
      </w:r>
      <w:r w:rsidR="005F3647">
        <w:rPr>
          <w:rFonts w:hint="eastAsia"/>
        </w:rPr>
        <w:t>（</w:t>
      </w:r>
      <w:r>
        <w:t>r</w:t>
      </w:r>
      <w:r w:rsidR="005F3647">
        <w:rPr>
          <w:rFonts w:hint="eastAsia"/>
        </w:rPr>
        <w:t>）</w:t>
      </w:r>
      <w:r>
        <w:t>就可视为晶胞中最近邻两原子中心距离的一半。由图</w:t>
      </w:r>
      <w:r>
        <w:t>2-5</w:t>
      </w:r>
      <w:r>
        <w:t>、图</w:t>
      </w:r>
      <w:r>
        <w:t>2-6</w:t>
      </w:r>
      <w:r>
        <w:t>、图</w:t>
      </w:r>
      <w:r>
        <w:t>2-7</w:t>
      </w:r>
      <w:r>
        <w:t>可以看出，对于体心立方晶格，其晶胞对角线方向上的原子是紧密相切的</w:t>
      </w:r>
      <w:r w:rsidR="005F3647">
        <w:rPr>
          <w:rFonts w:hint="eastAsia"/>
        </w:rPr>
        <w:t>；</w:t>
      </w:r>
      <w:r>
        <w:t>对于面心立方晶格</w:t>
      </w:r>
      <w:r w:rsidR="005F3647">
        <w:rPr>
          <w:rFonts w:hint="eastAsia"/>
        </w:rPr>
        <w:t>，</w:t>
      </w:r>
      <w:r>
        <w:t>其晶胞中每个面对角线上的原子是紧密相切的</w:t>
      </w:r>
      <w:r w:rsidR="005F3647">
        <w:rPr>
          <w:rFonts w:hint="eastAsia"/>
        </w:rPr>
        <w:t>；</w:t>
      </w:r>
      <w:r>
        <w:t>对于密排六</w:t>
      </w:r>
      <w:r w:rsidR="00D15DA0">
        <w:rPr>
          <w:rFonts w:hint="eastAsia"/>
        </w:rPr>
        <w:t>方晶格，当</w:t>
      </w:r>
      <w:r w:rsidR="00D15DA0" w:rsidRPr="00D15DA0">
        <w:rPr>
          <w:i/>
        </w:rPr>
        <w:t>c/a=</w:t>
      </w:r>
      <w:r w:rsidR="00D15DA0">
        <w:t>1.633</w:t>
      </w:r>
      <w:r w:rsidR="00D15DA0">
        <w:t>时，底面上两近邻原子是紧密相切的。因此三种晶格的原子的半径</w:t>
      </w:r>
      <w:r w:rsidR="00D15DA0" w:rsidRPr="00D15DA0">
        <w:rPr>
          <w:i/>
        </w:rPr>
        <w:t>r</w:t>
      </w:r>
      <w:r w:rsidR="00D15DA0">
        <w:t>可以用下式表示</w:t>
      </w:r>
      <w:r w:rsidR="00D15DA0">
        <w:t>:</w:t>
      </w:r>
    </w:p>
    <w:p w:rsidR="00D15DA0" w:rsidRDefault="00D15DA0" w:rsidP="00D15DA0">
      <w:pPr>
        <w:pStyle w:val="zhengwen"/>
        <w:ind w:firstLineChars="600" w:firstLine="1356"/>
      </w:pPr>
      <w:r>
        <w:rPr>
          <w:rFonts w:hint="eastAsia"/>
        </w:rPr>
        <w:t>体心立方晶格</w:t>
      </w:r>
      <w:r>
        <w:rPr>
          <w:rFonts w:hint="eastAsia"/>
        </w:rPr>
        <w:t xml:space="preserve"> </w:t>
      </w:r>
      <w:r>
        <w:t xml:space="preserve">     </w:t>
      </w:r>
      <w:r w:rsidRPr="00D15DA0">
        <w:rPr>
          <w:position w:val="-22"/>
        </w:rPr>
        <w:object w:dxaOrig="920" w:dyaOrig="680">
          <v:shape id="_x0000_i1030" type="#_x0000_t75" style="width:45.75pt;height:33.75pt" o:ole="">
            <v:imagedata r:id="rId34" o:title=""/>
          </v:shape>
          <o:OLEObject Type="Embed" ProgID="Equation.DSMT4" ShapeID="_x0000_i1030" DrawAspect="Content" ObjectID="_1661405329" r:id="rId35"/>
        </w:object>
      </w:r>
      <w:r>
        <w:t xml:space="preserve"> </w:t>
      </w:r>
    </w:p>
    <w:p w:rsidR="00D15DA0" w:rsidRDefault="00D15DA0" w:rsidP="00D15DA0">
      <w:pPr>
        <w:pStyle w:val="zhengwen"/>
        <w:ind w:firstLineChars="600" w:firstLine="1356"/>
      </w:pPr>
      <w:r>
        <w:rPr>
          <w:rFonts w:hint="eastAsia"/>
        </w:rPr>
        <w:t>面心立方晶格</w:t>
      </w:r>
      <w:r>
        <w:rPr>
          <w:rFonts w:hint="eastAsia"/>
        </w:rPr>
        <w:t xml:space="preserve"> </w:t>
      </w:r>
      <w:r>
        <w:t xml:space="preserve">     </w:t>
      </w:r>
      <w:r w:rsidRPr="00D15DA0">
        <w:rPr>
          <w:position w:val="-22"/>
        </w:rPr>
        <w:object w:dxaOrig="940" w:dyaOrig="680">
          <v:shape id="_x0000_i1031" type="#_x0000_t75" style="width:47.25pt;height:33.75pt" o:ole="">
            <v:imagedata r:id="rId36" o:title=""/>
          </v:shape>
          <o:OLEObject Type="Embed" ProgID="Equation.DSMT4" ShapeID="_x0000_i1031" DrawAspect="Content" ObjectID="_1661405330" r:id="rId37"/>
        </w:object>
      </w:r>
      <w:r>
        <w:t xml:space="preserve"> </w:t>
      </w:r>
    </w:p>
    <w:p w:rsidR="00D15DA0" w:rsidRDefault="00D15DA0" w:rsidP="00D15DA0">
      <w:pPr>
        <w:pStyle w:val="zhengwen"/>
        <w:ind w:firstLineChars="600" w:firstLine="1356"/>
      </w:pPr>
      <w:r>
        <w:rPr>
          <w:rFonts w:hint="eastAsia"/>
        </w:rPr>
        <w:t>密排六方晶格</w:t>
      </w:r>
      <w:r>
        <w:rPr>
          <w:rFonts w:hint="eastAsia"/>
        </w:rPr>
        <w:t xml:space="preserve"> </w:t>
      </w:r>
      <w:r>
        <w:t xml:space="preserve">     </w:t>
      </w:r>
      <w:r w:rsidR="0060539E" w:rsidRPr="00D15DA0">
        <w:rPr>
          <w:position w:val="-22"/>
        </w:rPr>
        <w:object w:dxaOrig="740" w:dyaOrig="620">
          <v:shape id="_x0000_i1032" type="#_x0000_t75" style="width:36.75pt;height:30.75pt" o:ole="">
            <v:imagedata r:id="rId38" o:title=""/>
          </v:shape>
          <o:OLEObject Type="Embed" ProgID="Equation.DSMT4" ShapeID="_x0000_i1032" DrawAspect="Content" ObjectID="_1661405331" r:id="rId39"/>
        </w:object>
      </w:r>
      <w:r>
        <w:t xml:space="preserve"> </w:t>
      </w:r>
    </w:p>
    <w:p w:rsidR="0060539E" w:rsidRDefault="0060539E" w:rsidP="0060539E">
      <w:pPr>
        <w:pStyle w:val="zhengwen"/>
        <w:ind w:firstLineChars="200" w:firstLine="480"/>
      </w:pPr>
      <w:r w:rsidRPr="0060539E">
        <w:rPr>
          <w:rFonts w:asciiTheme="minorHAnsi" w:eastAsia="黑体" w:hAnsiTheme="minorHAnsi" w:hint="eastAsia"/>
          <w:spacing w:val="0"/>
          <w:sz w:val="24"/>
        </w:rPr>
        <w:t>4</w:t>
      </w:r>
      <w:r>
        <w:rPr>
          <w:rFonts w:asciiTheme="minorHAnsi" w:eastAsia="黑体" w:hAnsiTheme="minorHAnsi" w:hint="eastAsia"/>
          <w:spacing w:val="0"/>
          <w:sz w:val="24"/>
        </w:rPr>
        <w:t>．</w:t>
      </w:r>
      <w:r w:rsidRPr="0060539E">
        <w:rPr>
          <w:rFonts w:asciiTheme="minorHAnsi" w:eastAsia="黑体" w:hAnsiTheme="minorHAnsi" w:hint="eastAsia"/>
          <w:spacing w:val="0"/>
          <w:sz w:val="24"/>
        </w:rPr>
        <w:t>致密度</w:t>
      </w:r>
      <w:r>
        <w:t xml:space="preserve">  </w:t>
      </w:r>
    </w:p>
    <w:p w:rsidR="0060539E" w:rsidRDefault="0060539E" w:rsidP="0060539E">
      <w:pPr>
        <w:pStyle w:val="zhengwen"/>
        <w:ind w:firstLineChars="200" w:firstLine="452"/>
      </w:pPr>
      <w:r>
        <w:t>致密度</w:t>
      </w:r>
      <w:r>
        <w:rPr>
          <w:rFonts w:hint="eastAsia"/>
        </w:rPr>
        <w:t>（</w:t>
      </w:r>
      <w:r w:rsidRPr="0060539E">
        <w:rPr>
          <w:i/>
        </w:rPr>
        <w:t>K</w:t>
      </w:r>
      <w:r>
        <w:rPr>
          <w:rFonts w:hint="eastAsia"/>
        </w:rPr>
        <w:t>）</w:t>
      </w:r>
      <w:r>
        <w:t>是描述晶格内部原子排列密集程度的参数之一，它反映的是晶胞中原子本身所占总体积与该晶胞的体积之比，即</w:t>
      </w:r>
    </w:p>
    <w:p w:rsidR="0060539E" w:rsidRDefault="0060539E" w:rsidP="00CE57BA">
      <w:pPr>
        <w:pStyle w:val="zhengwen"/>
        <w:ind w:firstLineChars="200" w:firstLine="420"/>
        <w:jc w:val="center"/>
      </w:pPr>
      <w:r w:rsidRPr="0060539E">
        <w:rPr>
          <w:position w:val="-24"/>
        </w:rPr>
        <w:object w:dxaOrig="3019" w:dyaOrig="660">
          <v:shape id="_x0000_i1033" type="#_x0000_t75" style="width:150.75pt;height:33pt" o:ole="">
            <v:imagedata r:id="rId40" o:title=""/>
          </v:shape>
          <o:OLEObject Type="Embed" ProgID="Equation.DSMT4" ShapeID="_x0000_i1033" DrawAspect="Content" ObjectID="_1661405332" r:id="rId41"/>
        </w:object>
      </w:r>
    </w:p>
    <w:p w:rsidR="0005039E" w:rsidRDefault="003B6438" w:rsidP="00396E27">
      <w:pPr>
        <w:pStyle w:val="zhengwen"/>
        <w:ind w:firstLineChars="200" w:firstLine="452"/>
      </w:pPr>
      <w:r>
        <w:rPr>
          <w:rFonts w:hint="eastAsia"/>
        </w:rPr>
        <w:t>三种晶格的致密度可按下式计算：</w:t>
      </w:r>
    </w:p>
    <w:p w:rsidR="003B6438" w:rsidRPr="003B6438" w:rsidRDefault="003B6438" w:rsidP="0060539E">
      <w:pPr>
        <w:pStyle w:val="zhengwen"/>
        <w:ind w:firstLineChars="200" w:firstLine="452"/>
      </w:pPr>
      <w:r>
        <w:rPr>
          <w:rFonts w:hint="eastAsia"/>
        </w:rPr>
        <w:lastRenderedPageBreak/>
        <w:t>体心立方晶格</w:t>
      </w:r>
      <w:r>
        <w:rPr>
          <w:rFonts w:hint="eastAsia"/>
        </w:rPr>
        <w:t xml:space="preserve"> </w:t>
      </w:r>
      <w:r w:rsidR="00C76E87">
        <w:t xml:space="preserve"> </w:t>
      </w:r>
      <w:r>
        <w:t xml:space="preserve"> </w:t>
      </w:r>
      <w:r w:rsidR="005739C8" w:rsidRPr="00C76E87">
        <w:rPr>
          <w:position w:val="-4"/>
        </w:rPr>
        <w:object w:dxaOrig="180" w:dyaOrig="279">
          <v:shape id="_x0000_i1034" type="#_x0000_t75" style="width:9pt;height:14.25pt" o:ole="">
            <v:imagedata r:id="rId42" o:title=""/>
          </v:shape>
          <o:OLEObject Type="Embed" ProgID="Equation.DSMT4" ShapeID="_x0000_i1034" DrawAspect="Content" ObjectID="_1661405333" r:id="rId43"/>
        </w:object>
      </w:r>
      <w:r w:rsidR="00C76E87">
        <w:t xml:space="preserve"> </w:t>
      </w:r>
      <w:r w:rsidR="00C76E87" w:rsidRPr="003B6438">
        <w:rPr>
          <w:position w:val="-22"/>
        </w:rPr>
        <w:object w:dxaOrig="4040" w:dyaOrig="960">
          <v:shape id="_x0000_i1035" type="#_x0000_t75" style="width:201.75pt;height:48pt" o:ole="">
            <v:imagedata r:id="rId44" o:title=""/>
          </v:shape>
          <o:OLEObject Type="Embed" ProgID="Equation.DSMT4" ShapeID="_x0000_i1035" DrawAspect="Content" ObjectID="_1661405334" r:id="rId45"/>
        </w:object>
      </w:r>
      <w:r>
        <w:t xml:space="preserve"> </w:t>
      </w:r>
    </w:p>
    <w:p w:rsidR="0005039E" w:rsidRDefault="003B6438" w:rsidP="008239FF">
      <w:pPr>
        <w:pStyle w:val="zhengwen"/>
        <w:ind w:firstLineChars="200" w:firstLine="452"/>
      </w:pPr>
      <w:r>
        <w:rPr>
          <w:rFonts w:hint="eastAsia"/>
        </w:rPr>
        <w:t>面心立方晶格</w:t>
      </w:r>
      <w:r>
        <w:rPr>
          <w:rFonts w:hint="eastAsia"/>
        </w:rPr>
        <w:t xml:space="preserve"> </w:t>
      </w:r>
      <w:r>
        <w:t xml:space="preserve"> </w:t>
      </w:r>
      <w:r w:rsidR="00C76E87">
        <w:t xml:space="preserve">   </w:t>
      </w:r>
      <w:r w:rsidR="003E0B3D" w:rsidRPr="00C76E87">
        <w:rPr>
          <w:position w:val="-22"/>
        </w:rPr>
        <w:object w:dxaOrig="4060" w:dyaOrig="960">
          <v:shape id="_x0000_i1036" type="#_x0000_t75" style="width:203.25pt;height:48pt" o:ole="">
            <v:imagedata r:id="rId46" o:title=""/>
          </v:shape>
          <o:OLEObject Type="Embed" ProgID="Equation.DSMT4" ShapeID="_x0000_i1036" DrawAspect="Content" ObjectID="_1661405335" r:id="rId47"/>
        </w:object>
      </w:r>
      <w:r w:rsidR="00C76E87">
        <w:t xml:space="preserve"> </w:t>
      </w:r>
    </w:p>
    <w:p w:rsidR="00C76E87" w:rsidRPr="0005039E" w:rsidRDefault="00C76E87" w:rsidP="008239FF">
      <w:pPr>
        <w:pStyle w:val="zhengwen"/>
        <w:ind w:firstLineChars="200" w:firstLine="452"/>
      </w:pPr>
      <w:r>
        <w:rPr>
          <w:rFonts w:hint="eastAsia"/>
        </w:rPr>
        <w:t>密排六方晶格</w:t>
      </w:r>
      <w:r>
        <w:rPr>
          <w:rFonts w:hint="eastAsia"/>
        </w:rPr>
        <w:t xml:space="preserve"> </w:t>
      </w:r>
      <w:r>
        <w:t xml:space="preserve">   </w:t>
      </w:r>
      <w:r w:rsidRPr="00C76E87">
        <w:rPr>
          <w:position w:val="-56"/>
        </w:rPr>
        <w:object w:dxaOrig="4760" w:dyaOrig="1240">
          <v:shape id="_x0000_i1037" type="#_x0000_t75" style="width:237.75pt;height:62.25pt" o:ole="">
            <v:imagedata r:id="rId48" o:title=""/>
          </v:shape>
          <o:OLEObject Type="Embed" ProgID="Equation.DSMT4" ShapeID="_x0000_i1037" DrawAspect="Content" ObjectID="_1661405336" r:id="rId49"/>
        </w:object>
      </w:r>
      <w:r>
        <w:t xml:space="preserve">  </w:t>
      </w:r>
    </w:p>
    <w:p w:rsidR="00E95CDD" w:rsidRDefault="00393FBA" w:rsidP="00393FBA">
      <w:pPr>
        <w:pStyle w:val="1"/>
        <w:ind w:firstLineChars="200" w:firstLine="480"/>
      </w:pPr>
      <w:r w:rsidRPr="00393FBA">
        <w:rPr>
          <w:rFonts w:hint="eastAsia"/>
        </w:rPr>
        <w:t>5</w:t>
      </w:r>
      <w:r w:rsidRPr="00393FBA">
        <w:t>．</w:t>
      </w:r>
      <w:r w:rsidRPr="00393FBA">
        <w:rPr>
          <w:rFonts w:hint="eastAsia"/>
        </w:rPr>
        <w:t>配位数</w:t>
      </w:r>
    </w:p>
    <w:p w:rsidR="00393FBA" w:rsidRDefault="00393FBA" w:rsidP="00393FBA">
      <w:pPr>
        <w:pStyle w:val="zhengwen"/>
        <w:ind w:firstLineChars="200" w:firstLine="452"/>
      </w:pPr>
      <w:r w:rsidRPr="00393FBA">
        <w:rPr>
          <w:rFonts w:hint="eastAsia"/>
        </w:rPr>
        <w:t>配位数是指晶体结构中与任一原子最近邻且等距离的原子数目。也是描述晶</w:t>
      </w:r>
      <w:r>
        <w:rPr>
          <w:rFonts w:hint="eastAsia"/>
        </w:rPr>
        <w:t>格内部原子排列密集程度的一种参数。配位数愈大，原子排列的致密度就愈高。由图</w:t>
      </w:r>
      <w:r>
        <w:t>2-9</w:t>
      </w:r>
      <w:r>
        <w:t>可见，在体心立方晶格中，与任一原子</w:t>
      </w:r>
      <w:r>
        <w:t>A</w:t>
      </w:r>
      <w:r>
        <w:t>间具有的最近距离</w:t>
      </w:r>
      <w:r w:rsidR="00A8004C" w:rsidRPr="00A8004C">
        <w:rPr>
          <w:position w:val="-22"/>
        </w:rPr>
        <w:object w:dxaOrig="940" w:dyaOrig="680">
          <v:shape id="_x0000_i1038" type="#_x0000_t75" style="width:47.25pt;height:33.75pt" o:ole="">
            <v:imagedata r:id="rId50" o:title=""/>
          </v:shape>
          <o:OLEObject Type="Embed" ProgID="Equation.DSMT4" ShapeID="_x0000_i1038" DrawAspect="Content" ObjectID="_1661405337" r:id="rId51"/>
        </w:object>
      </w:r>
      <w:r w:rsidR="00A8004C">
        <w:rPr>
          <w:rFonts w:hint="eastAsia"/>
        </w:rPr>
        <w:t>，相邻原子为</w:t>
      </w:r>
      <w:r>
        <w:rPr>
          <w:rFonts w:hint="eastAsia"/>
        </w:rPr>
        <w:t>八个，所以体心立方晶格的配位数是</w:t>
      </w:r>
      <w:r>
        <w:t>8</w:t>
      </w:r>
      <w:r>
        <w:t>。同样，从该图还可看出，面心立方晶格和密排六方晶格的配位数都是</w:t>
      </w:r>
      <w:r>
        <w:t>12</w:t>
      </w:r>
      <w:r>
        <w:t>。研究表明，当金属从高配位数结构向低配位数结构发生同素异构转变时，随着致密度的减小和晶体体积的膨胀，原子半径将同时产生变化。由此可见，同种原子处在不同的晶格中</w:t>
      </w:r>
      <w:r w:rsidR="004E2AD3">
        <w:rPr>
          <w:rFonts w:hint="eastAsia"/>
        </w:rPr>
        <w:t>，</w:t>
      </w:r>
      <w:r>
        <w:t>其原子半径也是不同的。</w:t>
      </w:r>
      <w:r w:rsidR="00A8004C">
        <w:rPr>
          <w:rFonts w:hint="eastAsia"/>
        </w:rPr>
        <w:t>与金属晶体结构相比，陶瓷材料的晶体、高分子材料中的结晶区结构都较复杂。</w:t>
      </w:r>
    </w:p>
    <w:p w:rsidR="00D54CBD" w:rsidRDefault="00D54CBD" w:rsidP="00D54CBD">
      <w:pPr>
        <w:pStyle w:val="zhengwen"/>
      </w:pPr>
      <w:r>
        <w:rPr>
          <w:noProof/>
        </w:rPr>
        <w:drawing>
          <wp:inline distT="0" distB="0" distL="0" distR="0" wp14:anchorId="556FB428" wp14:editId="4F49ED95">
            <wp:extent cx="5274310" cy="2221230"/>
            <wp:effectExtent l="0" t="0" r="2540" b="762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extLst>
                        <a:ext uri="{BEBA8EAE-BF5A-486C-A8C5-ECC9F3942E4B}">
                          <a14:imgProps xmlns:a14="http://schemas.microsoft.com/office/drawing/2010/main">
                            <a14:imgLayer r:embed="rId53">
                              <a14:imgEffect>
                                <a14:brightnessContrast bright="-5000" contrast="51000"/>
                              </a14:imgEffect>
                            </a14:imgLayer>
                          </a14:imgProps>
                        </a:ext>
                      </a:extLst>
                    </a:blip>
                    <a:stretch>
                      <a:fillRect/>
                    </a:stretch>
                  </pic:blipFill>
                  <pic:spPr>
                    <a:xfrm>
                      <a:off x="0" y="0"/>
                      <a:ext cx="5274310" cy="2221230"/>
                    </a:xfrm>
                    <a:prstGeom prst="rect">
                      <a:avLst/>
                    </a:prstGeom>
                  </pic:spPr>
                </pic:pic>
              </a:graphicData>
            </a:graphic>
          </wp:inline>
        </w:drawing>
      </w:r>
    </w:p>
    <w:p w:rsidR="00A8004C" w:rsidRDefault="00A8004C" w:rsidP="00A8004C">
      <w:pPr>
        <w:pStyle w:val="111"/>
        <w:spacing w:before="156"/>
      </w:pPr>
      <w:r>
        <w:t xml:space="preserve">2.1.3 </w:t>
      </w:r>
      <w:r>
        <w:rPr>
          <w:rFonts w:hint="eastAsia"/>
        </w:rPr>
        <w:t>立方晶系中的晶向与晶面</w:t>
      </w:r>
    </w:p>
    <w:p w:rsidR="00A8004C" w:rsidRDefault="00A8004C" w:rsidP="00A8004C">
      <w:pPr>
        <w:pStyle w:val="zhengwen"/>
        <w:ind w:firstLineChars="200" w:firstLine="452"/>
      </w:pPr>
      <w:r>
        <w:rPr>
          <w:rFonts w:hint="eastAsia"/>
        </w:rPr>
        <w:t>在研究有关晶体的生长、变形、相变以及性能等问题时</w:t>
      </w:r>
      <w:r w:rsidR="00532FF0">
        <w:rPr>
          <w:rFonts w:hint="eastAsia"/>
        </w:rPr>
        <w:t>，</w:t>
      </w:r>
      <w:r>
        <w:t>常常涉及晶体中原子、原子列和原子平面的空间位置。实践表明，晶体中一些特定的空间位置</w:t>
      </w:r>
      <w:r w:rsidR="00532FF0">
        <w:rPr>
          <w:rFonts w:hint="eastAsia"/>
        </w:rPr>
        <w:t>（</w:t>
      </w:r>
      <w:r>
        <w:t>晶向、晶面等</w:t>
      </w:r>
      <w:r w:rsidR="00532FF0">
        <w:rPr>
          <w:rFonts w:hint="eastAsia"/>
        </w:rPr>
        <w:t>）</w:t>
      </w:r>
      <w:r>
        <w:t>与晶体表现出的性能有密切关系，为此，必须确定一致的符号来标定不同的晶向、晶面等。当今国际上通用的是由英国科学家密勒</w:t>
      </w:r>
      <w:r w:rsidR="00532FF0">
        <w:rPr>
          <w:rFonts w:hint="eastAsia"/>
        </w:rPr>
        <w:t>（</w:t>
      </w:r>
      <w:r>
        <w:t>W.H.Miller</w:t>
      </w:r>
      <w:r w:rsidR="00532FF0">
        <w:rPr>
          <w:rFonts w:hint="eastAsia"/>
        </w:rPr>
        <w:t>）</w:t>
      </w:r>
      <w:r>
        <w:t>于</w:t>
      </w:r>
      <w:r>
        <w:t>1937</w:t>
      </w:r>
      <w:r>
        <w:t>年提出的密勒</w:t>
      </w:r>
      <w:r>
        <w:lastRenderedPageBreak/>
        <w:t>指数。下面介绍密勒指数的标定方法。</w:t>
      </w:r>
    </w:p>
    <w:p w:rsidR="00A8004C" w:rsidRDefault="00A8004C" w:rsidP="00532FF0">
      <w:pPr>
        <w:pStyle w:val="1"/>
        <w:ind w:firstLineChars="200" w:firstLine="480"/>
      </w:pPr>
      <w:r>
        <w:t>1</w:t>
      </w:r>
      <w:r w:rsidR="00532FF0">
        <w:rPr>
          <w:rFonts w:hint="eastAsia"/>
        </w:rPr>
        <w:t>．</w:t>
      </w:r>
      <w:r>
        <w:t>晶向指数的标定</w:t>
      </w:r>
    </w:p>
    <w:p w:rsidR="00A8004C" w:rsidRDefault="00A8004C" w:rsidP="00A8004C">
      <w:pPr>
        <w:pStyle w:val="zhengwen"/>
        <w:ind w:firstLineChars="200" w:firstLine="452"/>
      </w:pPr>
      <w:r>
        <w:rPr>
          <w:rFonts w:hint="eastAsia"/>
        </w:rPr>
        <w:t>在晶体中，通过若干原子中心</w:t>
      </w:r>
      <w:r w:rsidR="00532FF0">
        <w:rPr>
          <w:rFonts w:hint="eastAsia"/>
        </w:rPr>
        <w:t>（</w:t>
      </w:r>
      <w:r>
        <w:t>结点</w:t>
      </w:r>
      <w:r w:rsidR="00532FF0">
        <w:rPr>
          <w:rFonts w:hint="eastAsia"/>
        </w:rPr>
        <w:t>）</w:t>
      </w:r>
      <w:r>
        <w:t>连成的许多表示不同空间方位的直线称为晶向。晶向指数的标定方法如下</w:t>
      </w:r>
      <w:r w:rsidR="00532FF0">
        <w:rPr>
          <w:rFonts w:hint="eastAsia"/>
        </w:rPr>
        <w:t>：</w:t>
      </w:r>
    </w:p>
    <w:p w:rsidR="00A8004C" w:rsidRDefault="00532FF0" w:rsidP="00A8004C">
      <w:pPr>
        <w:pStyle w:val="zhengwen"/>
        <w:ind w:firstLineChars="200" w:firstLine="452"/>
      </w:pPr>
      <w:r>
        <w:rPr>
          <w:rFonts w:hint="eastAsia"/>
        </w:rPr>
        <w:t>（</w:t>
      </w:r>
      <w:r>
        <w:rPr>
          <w:rFonts w:hint="eastAsia"/>
        </w:rPr>
        <w:t>1</w:t>
      </w:r>
      <w:r>
        <w:rPr>
          <w:rFonts w:hint="eastAsia"/>
        </w:rPr>
        <w:t>）</w:t>
      </w:r>
      <w:r w:rsidR="00A8004C">
        <w:rPr>
          <w:rFonts w:hint="eastAsia"/>
        </w:rPr>
        <w:t>以晶格中某原子为原点，并以晶胞</w:t>
      </w:r>
      <w:proofErr w:type="gramStart"/>
      <w:r w:rsidR="00A8004C">
        <w:rPr>
          <w:rFonts w:hint="eastAsia"/>
        </w:rPr>
        <w:t>三个棱边作</w:t>
      </w:r>
      <w:proofErr w:type="gramEnd"/>
      <w:r w:rsidR="00A8004C">
        <w:rPr>
          <w:rFonts w:hint="eastAsia"/>
        </w:rPr>
        <w:t>三个坐标轴</w:t>
      </w:r>
      <w:r w:rsidR="00A8004C">
        <w:t>X</w:t>
      </w:r>
      <w:r w:rsidR="00A8004C">
        <w:t>、</w:t>
      </w:r>
      <w:r w:rsidR="00A8004C">
        <w:t>Y</w:t>
      </w:r>
      <w:r w:rsidR="00A8004C">
        <w:t>、</w:t>
      </w:r>
      <w:r w:rsidR="00A8004C">
        <w:t>Z</w:t>
      </w:r>
      <w:r>
        <w:rPr>
          <w:rFonts w:hint="eastAsia"/>
        </w:rPr>
        <w:t>，</w:t>
      </w:r>
      <w:r w:rsidR="00A8004C">
        <w:t>通过原点作平行于所求晶向的直线。</w:t>
      </w:r>
    </w:p>
    <w:p w:rsidR="00532FF0" w:rsidRDefault="00532FF0" w:rsidP="00A8004C">
      <w:pPr>
        <w:pStyle w:val="zhengwen"/>
        <w:ind w:firstLineChars="200" w:firstLine="452"/>
      </w:pPr>
      <w:r>
        <w:rPr>
          <w:rFonts w:hint="eastAsia"/>
        </w:rPr>
        <w:t>（</w:t>
      </w:r>
      <w:r>
        <w:rPr>
          <w:rFonts w:hint="eastAsia"/>
        </w:rPr>
        <w:t>2</w:t>
      </w:r>
      <w:r>
        <w:rPr>
          <w:rFonts w:hint="eastAsia"/>
        </w:rPr>
        <w:t>）</w:t>
      </w:r>
      <w:r w:rsidR="00A8004C">
        <w:rPr>
          <w:rFonts w:hint="eastAsia"/>
        </w:rPr>
        <w:t>以相应的晶格常数为测量单位，求所引直线上任意</w:t>
      </w:r>
      <w:proofErr w:type="gramStart"/>
      <w:r w:rsidR="00A8004C">
        <w:rPr>
          <w:rFonts w:hint="eastAsia"/>
        </w:rPr>
        <w:t>一</w:t>
      </w:r>
      <w:proofErr w:type="gramEnd"/>
      <w:r w:rsidR="00A8004C">
        <w:rPr>
          <w:rFonts w:hint="eastAsia"/>
        </w:rPr>
        <w:t>结点</w:t>
      </w:r>
      <w:r>
        <w:rPr>
          <w:rFonts w:hint="eastAsia"/>
        </w:rPr>
        <w:t>（</w:t>
      </w:r>
      <w:r w:rsidR="00A8004C">
        <w:t>一般选取距原点最近的一个结点</w:t>
      </w:r>
      <w:r>
        <w:rPr>
          <w:rFonts w:hint="eastAsia"/>
        </w:rPr>
        <w:t>）</w:t>
      </w:r>
      <w:r w:rsidR="00A8004C">
        <w:t>的三个坐标值。</w:t>
      </w:r>
    </w:p>
    <w:p w:rsidR="00D54CBD" w:rsidRDefault="00532FF0" w:rsidP="00D54CBD">
      <w:pPr>
        <w:pStyle w:val="zhengwen"/>
        <w:ind w:firstLineChars="200" w:firstLine="452"/>
      </w:pPr>
      <w:r>
        <w:rPr>
          <w:rFonts w:hint="eastAsia"/>
        </w:rPr>
        <w:t>（</w:t>
      </w:r>
      <w:r>
        <w:rPr>
          <w:rFonts w:hint="eastAsia"/>
        </w:rPr>
        <w:t>3</w:t>
      </w:r>
      <w:r>
        <w:rPr>
          <w:rFonts w:hint="eastAsia"/>
        </w:rPr>
        <w:t>）</w:t>
      </w:r>
      <w:r w:rsidRPr="00532FF0">
        <w:rPr>
          <w:rFonts w:hint="eastAsia"/>
        </w:rPr>
        <w:t>将所求坐标值化为最小整数，加一方括号，即为所求的晶向指数。一般表达为</w:t>
      </w:r>
      <w:r w:rsidRPr="00532FF0">
        <w:t>[</w:t>
      </w:r>
      <w:r w:rsidRPr="00532FF0">
        <w:rPr>
          <w:i/>
        </w:rPr>
        <w:t>urw</w:t>
      </w:r>
      <w:r w:rsidRPr="00532FF0">
        <w:t>]</w:t>
      </w:r>
      <w:r>
        <w:rPr>
          <w:rFonts w:hint="eastAsia"/>
        </w:rPr>
        <w:t>，</w:t>
      </w:r>
      <w:r w:rsidRPr="00532FF0">
        <w:t>括号内的三个数不用标点分开。</w:t>
      </w:r>
    </w:p>
    <w:p w:rsidR="002B3AFE" w:rsidRDefault="00532FF0" w:rsidP="00D54CBD">
      <w:pPr>
        <w:pStyle w:val="zhengwen"/>
        <w:ind w:firstLineChars="200" w:firstLine="452"/>
      </w:pPr>
      <w:r w:rsidRPr="00532FF0">
        <w:t>立方晶系中的几个主要的晶向如图</w:t>
      </w:r>
      <w:r w:rsidRPr="00532FF0">
        <w:t>2-10</w:t>
      </w:r>
      <w:r w:rsidRPr="00532FF0">
        <w:t>所示。如果指数为负值，则在相应指数</w:t>
      </w:r>
      <w:r w:rsidR="002B3AFE">
        <w:rPr>
          <w:rFonts w:hint="eastAsia"/>
        </w:rPr>
        <w:t>上方加注横线，如</w:t>
      </w:r>
      <w:r w:rsidR="002B3AFE">
        <w:rPr>
          <w:rFonts w:hint="eastAsia"/>
        </w:rPr>
        <w:t>[</w:t>
      </w:r>
      <w:r w:rsidR="002B3AFE" w:rsidRPr="002B3AFE">
        <w:rPr>
          <w:position w:val="-6"/>
        </w:rPr>
        <w:object w:dxaOrig="440" w:dyaOrig="340">
          <v:shape id="_x0000_i1039" type="#_x0000_t75" style="width:21.75pt;height:17.25pt" o:ole="">
            <v:imagedata r:id="rId54" o:title=""/>
          </v:shape>
          <o:OLEObject Type="Embed" ProgID="Equation.DSMT4" ShapeID="_x0000_i1039" DrawAspect="Content" ObjectID="_1661405338" r:id="rId55"/>
        </w:object>
      </w:r>
      <w:r w:rsidR="002B3AFE">
        <w:t>]</w:t>
      </w:r>
      <w:r w:rsidR="002B3AFE">
        <w:rPr>
          <w:rFonts w:hint="eastAsia"/>
        </w:rPr>
        <w:t>或</w:t>
      </w:r>
      <w:r w:rsidR="002B3AFE">
        <w:rPr>
          <w:rFonts w:hint="eastAsia"/>
        </w:rPr>
        <w:t>[</w:t>
      </w:r>
      <w:r w:rsidR="002B3AFE" w:rsidRPr="002B3AFE">
        <w:rPr>
          <w:position w:val="-6"/>
        </w:rPr>
        <w:object w:dxaOrig="360" w:dyaOrig="340">
          <v:shape id="_x0000_i1040" type="#_x0000_t75" style="width:18.75pt;height:17.25pt" o:ole="">
            <v:imagedata r:id="rId56" o:title=""/>
          </v:shape>
          <o:OLEObject Type="Embed" ProgID="Equation.DSMT4" ShapeID="_x0000_i1040" DrawAspect="Content" ObjectID="_1661405339" r:id="rId57"/>
        </w:object>
      </w:r>
      <w:r w:rsidR="002B3AFE">
        <w:t>]</w:t>
      </w:r>
      <w:r w:rsidR="002B3AFE">
        <w:rPr>
          <w:rFonts w:hint="eastAsia"/>
        </w:rPr>
        <w:t>。</w:t>
      </w:r>
      <w:r w:rsidR="002B3AFE" w:rsidRPr="002B3AFE">
        <w:t>如果两组晶向的全部指数数字相同而符号相反，例如</w:t>
      </w:r>
      <w:r w:rsidR="002B3AFE" w:rsidRPr="002B3AFE">
        <w:t>[</w:t>
      </w:r>
      <w:r w:rsidR="002B3AFE">
        <w:rPr>
          <w:rFonts w:hint="eastAsia"/>
        </w:rPr>
        <w:t>110</w:t>
      </w:r>
      <w:r w:rsidR="002B3AFE" w:rsidRPr="002B3AFE">
        <w:t>]</w:t>
      </w:r>
      <w:r w:rsidR="002B3AFE" w:rsidRPr="002B3AFE">
        <w:t>与</w:t>
      </w:r>
      <w:r w:rsidR="002B3AFE" w:rsidRPr="002B3AFE">
        <w:t>[</w:t>
      </w:r>
      <w:r w:rsidR="002B3AFE" w:rsidRPr="002B3AFE">
        <w:rPr>
          <w:position w:val="-6"/>
        </w:rPr>
        <w:object w:dxaOrig="340" w:dyaOrig="340">
          <v:shape id="_x0000_i1041" type="#_x0000_t75" style="width:17.25pt;height:17.25pt" o:ole="">
            <v:imagedata r:id="rId58" o:title=""/>
          </v:shape>
          <o:OLEObject Type="Embed" ProgID="Equation.DSMT4" ShapeID="_x0000_i1041" DrawAspect="Content" ObjectID="_1661405340" r:id="rId59"/>
        </w:object>
      </w:r>
      <w:r w:rsidR="002B3AFE" w:rsidRPr="002B3AFE">
        <w:t>]</w:t>
      </w:r>
      <w:r w:rsidR="002B3AFE" w:rsidRPr="002B3AFE">
        <w:t>，则它们相互平行，但方向相反。显然，一个晶向指数表示的是一组互相平行、方向一致的所有晶向。</w:t>
      </w:r>
    </w:p>
    <w:p w:rsidR="002B3AFE" w:rsidRDefault="002B3AFE" w:rsidP="002B3AFE">
      <w:pPr>
        <w:pStyle w:val="zhengwen"/>
        <w:ind w:firstLineChars="200" w:firstLine="452"/>
      </w:pPr>
      <w:r>
        <w:rPr>
          <w:rFonts w:hint="eastAsia"/>
        </w:rPr>
        <w:t>在立方晶系中，原子排列具有高度的对称性，存在许多原子排列情况（</w:t>
      </w:r>
      <w:r>
        <w:t>原子间距与分布密度</w:t>
      </w:r>
      <w:r>
        <w:rPr>
          <w:rFonts w:hint="eastAsia"/>
        </w:rPr>
        <w:t>）</w:t>
      </w:r>
      <w:r>
        <w:t>均相同但彼此空间位向不同的晶向，晶体学上把这些性质等同的晶向统称为晶向族</w:t>
      </w:r>
      <w:r>
        <w:rPr>
          <w:rFonts w:hint="eastAsia"/>
        </w:rPr>
        <w:t>，</w:t>
      </w:r>
      <w:r>
        <w:t>用尖括号表示</w:t>
      </w:r>
      <w:r>
        <w:t>&lt;</w:t>
      </w:r>
      <w:r w:rsidRPr="002B3AFE">
        <w:rPr>
          <w:i/>
        </w:rPr>
        <w:t>uvw</w:t>
      </w:r>
      <w:r>
        <w:t>&gt;</w:t>
      </w:r>
      <w:r>
        <w:t>，如晶向族</w:t>
      </w:r>
      <w:r>
        <w:t>&lt;100&gt;</w:t>
      </w:r>
      <w:r>
        <w:t>应包括</w:t>
      </w:r>
      <w:r>
        <w:t>[100]</w:t>
      </w:r>
      <w:r>
        <w:t>、</w:t>
      </w:r>
      <w:r>
        <w:t>[</w:t>
      </w:r>
      <w:r>
        <w:rPr>
          <w:rFonts w:hint="eastAsia"/>
        </w:rPr>
        <w:t>0</w:t>
      </w:r>
      <w:r>
        <w:t>10]</w:t>
      </w:r>
      <w:r>
        <w:t>、</w:t>
      </w:r>
      <w:r>
        <w:t>[001]</w:t>
      </w:r>
      <w:r>
        <w:rPr>
          <w:rFonts w:hint="eastAsia"/>
        </w:rPr>
        <w:t>、</w:t>
      </w:r>
      <w:r w:rsidR="00461253">
        <w:rPr>
          <w:rFonts w:hint="eastAsia"/>
        </w:rPr>
        <w:t>[</w:t>
      </w:r>
      <w:r w:rsidR="004F7376" w:rsidRPr="002B3AFE">
        <w:rPr>
          <w:position w:val="-6"/>
        </w:rPr>
        <w:object w:dxaOrig="380" w:dyaOrig="340">
          <v:shape id="_x0000_i1042" type="#_x0000_t75" style="width:19.5pt;height:17.25pt" o:ole="">
            <v:imagedata r:id="rId60" o:title=""/>
          </v:shape>
          <o:OLEObject Type="Embed" ProgID="Equation.DSMT4" ShapeID="_x0000_i1042" DrawAspect="Content" ObjectID="_1661405341" r:id="rId61"/>
        </w:object>
      </w:r>
      <w:r w:rsidR="00461253">
        <w:t>]</w:t>
      </w:r>
      <w:r>
        <w:t>、</w:t>
      </w:r>
      <w:r w:rsidR="00461253">
        <w:t>[</w:t>
      </w:r>
      <w:r w:rsidR="00461253" w:rsidRPr="00461253">
        <w:rPr>
          <w:position w:val="-6"/>
        </w:rPr>
        <w:object w:dxaOrig="380" w:dyaOrig="340">
          <v:shape id="_x0000_i1043" type="#_x0000_t75" style="width:18.75pt;height:17.25pt" o:ole="">
            <v:imagedata r:id="rId62" o:title=""/>
          </v:shape>
          <o:OLEObject Type="Embed" ProgID="Equation.DSMT4" ShapeID="_x0000_i1043" DrawAspect="Content" ObjectID="_1661405342" r:id="rId63"/>
        </w:object>
      </w:r>
      <w:r>
        <w:t>]</w:t>
      </w:r>
      <w:r>
        <w:t>、</w:t>
      </w:r>
      <w:r>
        <w:t>[00</w:t>
      </w:r>
      <w:r w:rsidR="00461253" w:rsidRPr="00461253">
        <w:rPr>
          <w:position w:val="-4"/>
        </w:rPr>
        <w:object w:dxaOrig="139" w:dyaOrig="320">
          <v:shape id="_x0000_i1044" type="#_x0000_t75" style="width:6.75pt;height:15.75pt" o:ole="">
            <v:imagedata r:id="rId64" o:title=""/>
          </v:shape>
          <o:OLEObject Type="Embed" ProgID="Equation.DSMT4" ShapeID="_x0000_i1044" DrawAspect="Content" ObjectID="_1661405343" r:id="rId65"/>
        </w:object>
      </w:r>
      <w:r>
        <w:t>]</w:t>
      </w:r>
      <w:r>
        <w:t>等六个不同的晶向，晶向族</w:t>
      </w:r>
      <w:r>
        <w:t>&lt;111&gt;</w:t>
      </w:r>
      <w:r>
        <w:t>、</w:t>
      </w:r>
      <w:r>
        <w:t>&lt;110&gt;</w:t>
      </w:r>
      <w:r>
        <w:t>分别包括八个和十二个不同的晶向。</w:t>
      </w:r>
    </w:p>
    <w:p w:rsidR="00D54CBD" w:rsidRDefault="00D54CBD" w:rsidP="00D54CBD">
      <w:pPr>
        <w:pStyle w:val="zhengwen"/>
        <w:jc w:val="center"/>
      </w:pPr>
      <w:r>
        <w:rPr>
          <w:rFonts w:hint="eastAsia"/>
          <w:noProof/>
        </w:rPr>
        <w:drawing>
          <wp:inline distT="0" distB="0" distL="0" distR="0">
            <wp:extent cx="2314287" cy="2111279"/>
            <wp:effectExtent l="19050" t="38100" r="29210" b="2286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66" cstate="print">
                      <a:extLst>
                        <a:ext uri="{BEBA8EAE-BF5A-486C-A8C5-ECC9F3942E4B}">
                          <a14:imgProps xmlns:a14="http://schemas.microsoft.com/office/drawing/2010/main">
                            <a14:imgLayer r:embed="rId67">
                              <a14:imgEffect>
                                <a14:brightnessContrast bright="-6000" contrast="54000"/>
                              </a14:imgEffect>
                            </a14:imgLayer>
                          </a14:imgProps>
                        </a:ext>
                        <a:ext uri="{28A0092B-C50C-407E-A947-70E740481C1C}">
                          <a14:useLocalDpi xmlns:a14="http://schemas.microsoft.com/office/drawing/2010/main" val="0"/>
                        </a:ext>
                      </a:extLst>
                    </a:blip>
                    <a:srcRect/>
                    <a:stretch>
                      <a:fillRect/>
                    </a:stretch>
                  </pic:blipFill>
                  <pic:spPr bwMode="auto">
                    <a:xfrm rot="60000">
                      <a:off x="0" y="0"/>
                      <a:ext cx="2316309" cy="2113123"/>
                    </a:xfrm>
                    <a:prstGeom prst="rect">
                      <a:avLst/>
                    </a:prstGeom>
                    <a:noFill/>
                    <a:ln>
                      <a:noFill/>
                    </a:ln>
                  </pic:spPr>
                </pic:pic>
              </a:graphicData>
            </a:graphic>
          </wp:inline>
        </w:drawing>
      </w:r>
    </w:p>
    <w:p w:rsidR="00A8004C" w:rsidRDefault="002B3AFE" w:rsidP="00461253">
      <w:pPr>
        <w:pStyle w:val="1"/>
        <w:ind w:firstLineChars="200" w:firstLine="480"/>
      </w:pPr>
      <w:r>
        <w:t>2</w:t>
      </w:r>
      <w:r w:rsidR="00461253">
        <w:rPr>
          <w:rFonts w:hint="eastAsia"/>
        </w:rPr>
        <w:t>．</w:t>
      </w:r>
      <w:r>
        <w:t>晶面指数的标定</w:t>
      </w:r>
    </w:p>
    <w:p w:rsidR="00461253" w:rsidRDefault="00461253" w:rsidP="00461253">
      <w:pPr>
        <w:pStyle w:val="zhengwen"/>
        <w:ind w:firstLineChars="200" w:firstLine="452"/>
      </w:pPr>
      <w:r>
        <w:t>在晶体中，通过若干原子中心而构成的二维平面称为晶面或原子平面。晶面指数的标定方法如下</w:t>
      </w:r>
      <w:r>
        <w:rPr>
          <w:rFonts w:hint="eastAsia"/>
        </w:rPr>
        <w:t>：</w:t>
      </w:r>
    </w:p>
    <w:p w:rsidR="00461253" w:rsidRDefault="00461253" w:rsidP="00461253">
      <w:pPr>
        <w:pStyle w:val="zhengwen"/>
        <w:ind w:firstLineChars="200" w:firstLine="452"/>
      </w:pPr>
      <w:r>
        <w:rPr>
          <w:rFonts w:hint="eastAsia"/>
        </w:rPr>
        <w:t>（</w:t>
      </w:r>
      <w:r>
        <w:rPr>
          <w:rFonts w:hint="eastAsia"/>
        </w:rPr>
        <w:t>1</w:t>
      </w:r>
      <w:r>
        <w:rPr>
          <w:rFonts w:hint="eastAsia"/>
        </w:rPr>
        <w:t>）</w:t>
      </w:r>
      <w:r>
        <w:t>以晶格中某一原子为原点</w:t>
      </w:r>
      <w:r>
        <w:rPr>
          <w:rFonts w:hint="eastAsia"/>
        </w:rPr>
        <w:t>（</w:t>
      </w:r>
      <w:r>
        <w:t>注意不要把原点放在待定晶面上</w:t>
      </w:r>
      <w:r>
        <w:rPr>
          <w:rFonts w:hint="eastAsia"/>
        </w:rPr>
        <w:t>），</w:t>
      </w:r>
      <w:r>
        <w:t>并以晶胞的</w:t>
      </w:r>
      <w:proofErr w:type="gramStart"/>
      <w:r>
        <w:lastRenderedPageBreak/>
        <w:t>三个棱边作</w:t>
      </w:r>
      <w:proofErr w:type="gramEnd"/>
      <w:r>
        <w:t>三个坐标轴</w:t>
      </w:r>
      <w:r>
        <w:t>X</w:t>
      </w:r>
      <w:r>
        <w:t>、</w:t>
      </w:r>
      <w:r>
        <w:t>Y</w:t>
      </w:r>
      <w:r>
        <w:t>、</w:t>
      </w:r>
      <w:r>
        <w:t>Z</w:t>
      </w:r>
      <w:r>
        <w:rPr>
          <w:rFonts w:hint="eastAsia"/>
        </w:rPr>
        <w:t>，</w:t>
      </w:r>
      <w:r>
        <w:t>以相应的晶格常数为测量单位</w:t>
      </w:r>
      <w:r>
        <w:rPr>
          <w:rFonts w:hint="eastAsia"/>
        </w:rPr>
        <w:t>，</w:t>
      </w:r>
      <w:r>
        <w:t>求出待定晶面在三个坐标轴上的截距。如果该晶面与坐标轴平行，则截距为</w:t>
      </w:r>
      <w:r>
        <w:t>∞</w:t>
      </w:r>
      <w:r>
        <w:t>。</w:t>
      </w:r>
    </w:p>
    <w:p w:rsidR="00461253" w:rsidRDefault="00461253" w:rsidP="00461253">
      <w:pPr>
        <w:pStyle w:val="zhengwen"/>
        <w:ind w:firstLineChars="200" w:firstLine="452"/>
      </w:pPr>
      <w:r>
        <w:rPr>
          <w:rFonts w:hint="eastAsia"/>
        </w:rPr>
        <w:t>（</w:t>
      </w:r>
      <w:r>
        <w:rPr>
          <w:rFonts w:hint="eastAsia"/>
        </w:rPr>
        <w:t>2</w:t>
      </w:r>
      <w:r>
        <w:rPr>
          <w:rFonts w:hint="eastAsia"/>
        </w:rPr>
        <w:t>）</w:t>
      </w:r>
      <w:r>
        <w:t>将所得的三个截距值变为倒数。</w:t>
      </w:r>
    </w:p>
    <w:p w:rsidR="00461253" w:rsidRDefault="00461253" w:rsidP="00461253">
      <w:pPr>
        <w:pStyle w:val="zhengwen"/>
        <w:ind w:firstLineChars="200" w:firstLine="452"/>
      </w:pPr>
      <w:r>
        <w:rPr>
          <w:rFonts w:hint="eastAsia"/>
        </w:rPr>
        <w:t>（</w:t>
      </w:r>
      <w:r>
        <w:rPr>
          <w:rFonts w:hint="eastAsia"/>
        </w:rPr>
        <w:t>3</w:t>
      </w:r>
      <w:r>
        <w:rPr>
          <w:rFonts w:hint="eastAsia"/>
        </w:rPr>
        <w:t>）</w:t>
      </w:r>
      <w:r>
        <w:t>将所得三个</w:t>
      </w:r>
      <w:proofErr w:type="gramStart"/>
      <w:r>
        <w:t>倒数按</w:t>
      </w:r>
      <w:proofErr w:type="gramEnd"/>
      <w:r>
        <w:t>比例化为</w:t>
      </w:r>
      <w:proofErr w:type="gramStart"/>
      <w:r>
        <w:t>最</w:t>
      </w:r>
      <w:proofErr w:type="gramEnd"/>
      <w:r>
        <w:t>简整数，并加一圆括号，即为所求的晶面指数。</w:t>
      </w:r>
      <w:r>
        <w:rPr>
          <w:rFonts w:hint="eastAsia"/>
        </w:rPr>
        <w:t>一</w:t>
      </w:r>
      <w:r>
        <w:t>般表达为</w:t>
      </w:r>
      <w:r>
        <w:rPr>
          <w:rFonts w:hint="eastAsia"/>
        </w:rPr>
        <w:t>（</w:t>
      </w:r>
      <w:r w:rsidRPr="00461253">
        <w:rPr>
          <w:i/>
        </w:rPr>
        <w:t>hkl</w:t>
      </w:r>
      <w:r>
        <w:rPr>
          <w:rFonts w:hint="eastAsia"/>
        </w:rPr>
        <w:t>）</w:t>
      </w:r>
      <w:r>
        <w:t>，括号内的三个数不用标点分开。</w:t>
      </w:r>
    </w:p>
    <w:p w:rsidR="00393FBA" w:rsidRDefault="00461253" w:rsidP="00461253">
      <w:pPr>
        <w:pStyle w:val="zhengwen"/>
        <w:ind w:firstLineChars="200" w:firstLine="452"/>
      </w:pPr>
      <w:r>
        <w:t>如图</w:t>
      </w:r>
      <w:r>
        <w:t>2</w:t>
      </w:r>
      <w:r w:rsidR="007A48BE">
        <w:rPr>
          <w:rFonts w:hint="eastAsia"/>
        </w:rPr>
        <w:t>-</w:t>
      </w:r>
      <w:r>
        <w:t>11</w:t>
      </w:r>
      <w:r w:rsidR="007A48BE">
        <w:t>a</w:t>
      </w:r>
      <w:r>
        <w:t>中带</w:t>
      </w:r>
      <w:r w:rsidR="007A48BE">
        <w:rPr>
          <w:rFonts w:hint="eastAsia"/>
        </w:rPr>
        <w:t>剖</w:t>
      </w:r>
      <w:r>
        <w:t>面线的晶面，它在</w:t>
      </w:r>
      <w:r w:rsidRPr="007A48BE">
        <w:rPr>
          <w:i/>
        </w:rPr>
        <w:t>X</w:t>
      </w:r>
      <w:r w:rsidRPr="007A48BE">
        <w:rPr>
          <w:i/>
        </w:rPr>
        <w:t>、</w:t>
      </w:r>
      <w:r w:rsidRPr="007A48BE">
        <w:rPr>
          <w:i/>
        </w:rPr>
        <w:t>Y</w:t>
      </w:r>
      <w:r w:rsidR="007A48BE" w:rsidRPr="007A48BE">
        <w:rPr>
          <w:rFonts w:hint="eastAsia"/>
          <w:i/>
        </w:rPr>
        <w:t>、</w:t>
      </w:r>
      <w:r w:rsidR="007A48BE" w:rsidRPr="007A48BE">
        <w:rPr>
          <w:rFonts w:hint="eastAsia"/>
          <w:i/>
        </w:rPr>
        <w:t>Z</w:t>
      </w:r>
      <w:r>
        <w:t>三轴上的截距分别为</w:t>
      </w:r>
      <w:r>
        <w:t>1</w:t>
      </w:r>
      <w:r>
        <w:t>、</w:t>
      </w:r>
      <w:r>
        <w:t>1</w:t>
      </w:r>
      <w:r w:rsidR="007A48BE">
        <w:rPr>
          <w:rFonts w:hint="eastAsia"/>
        </w:rPr>
        <w:t>、</w:t>
      </w:r>
      <w:r w:rsidR="007A48BE">
        <w:t>∞</w:t>
      </w:r>
      <w:r w:rsidR="007A48BE">
        <w:rPr>
          <w:rFonts w:hint="eastAsia"/>
        </w:rPr>
        <w:t>，</w:t>
      </w:r>
      <w:r>
        <w:t>故其</w:t>
      </w:r>
      <w:r w:rsidR="007A48BE">
        <w:rPr>
          <w:rFonts w:hint="eastAsia"/>
        </w:rPr>
        <w:t>倒</w:t>
      </w:r>
      <w:r>
        <w:t>数分别为</w:t>
      </w:r>
      <w:r>
        <w:t>1</w:t>
      </w:r>
      <w:r w:rsidR="007A48BE">
        <w:rPr>
          <w:rFonts w:hint="eastAsia"/>
        </w:rPr>
        <w:t>、</w:t>
      </w:r>
      <w:r>
        <w:t>1</w:t>
      </w:r>
      <w:r w:rsidR="007A48BE">
        <w:rPr>
          <w:rFonts w:hint="eastAsia"/>
        </w:rPr>
        <w:t>、</w:t>
      </w:r>
      <w:r>
        <w:t>0</w:t>
      </w:r>
      <w:r w:rsidR="007A48BE">
        <w:rPr>
          <w:rFonts w:hint="eastAsia"/>
        </w:rPr>
        <w:t>，</w:t>
      </w:r>
      <w:r>
        <w:t>因此该晶面的指数则为</w:t>
      </w:r>
      <w:r w:rsidR="007A48BE">
        <w:rPr>
          <w:rFonts w:hint="eastAsia"/>
        </w:rPr>
        <w:t>（</w:t>
      </w:r>
      <w:r>
        <w:t>110</w:t>
      </w:r>
      <w:r w:rsidR="007A48BE">
        <w:rPr>
          <w:rFonts w:hint="eastAsia"/>
        </w:rPr>
        <w:t>）</w:t>
      </w:r>
      <w:r>
        <w:t>。</w:t>
      </w:r>
    </w:p>
    <w:p w:rsidR="00551603" w:rsidRDefault="00551603" w:rsidP="00551603">
      <w:pPr>
        <w:pStyle w:val="zhengwen"/>
        <w:ind w:firstLineChars="200" w:firstLine="452"/>
      </w:pPr>
      <w:r>
        <w:rPr>
          <w:rFonts w:hint="eastAsia"/>
        </w:rPr>
        <w:t>需要说明的是，如果待求晶面通过原点，可将坐标适当平移，再求截距；</w:t>
      </w:r>
      <w:r>
        <w:t>如果晶面</w:t>
      </w:r>
      <w:proofErr w:type="gramStart"/>
      <w:r>
        <w:t>在坐</w:t>
      </w:r>
      <w:proofErr w:type="gramEnd"/>
      <w:r>
        <w:t>标轴上的截距为负值，则在相应指数上方加注横线，如</w:t>
      </w:r>
      <w:r>
        <w:rPr>
          <w:rFonts w:hint="eastAsia"/>
        </w:rPr>
        <w:t>（</w:t>
      </w:r>
      <w:r w:rsidRPr="00551603">
        <w:rPr>
          <w:position w:val="-6"/>
        </w:rPr>
        <w:object w:dxaOrig="380" w:dyaOrig="340">
          <v:shape id="_x0000_i1045" type="#_x0000_t75" style="width:18.75pt;height:17.25pt" o:ole="">
            <v:imagedata r:id="rId68" o:title=""/>
          </v:shape>
          <o:OLEObject Type="Embed" ProgID="Equation.DSMT4" ShapeID="_x0000_i1045" DrawAspect="Content" ObjectID="_1661405344" r:id="rId69"/>
        </w:object>
      </w:r>
      <w:r>
        <w:rPr>
          <w:rFonts w:hint="eastAsia"/>
        </w:rPr>
        <w:t>）</w:t>
      </w:r>
      <w:r>
        <w:t>或</w:t>
      </w:r>
      <w:r>
        <w:rPr>
          <w:rFonts w:hint="eastAsia"/>
        </w:rPr>
        <w:t>（</w:t>
      </w:r>
      <w:r w:rsidRPr="00551603">
        <w:rPr>
          <w:position w:val="-4"/>
        </w:rPr>
        <w:object w:dxaOrig="139" w:dyaOrig="320">
          <v:shape id="_x0000_i1046" type="#_x0000_t75" style="width:6.75pt;height:15.75pt" o:ole="">
            <v:imagedata r:id="rId70" o:title=""/>
          </v:shape>
          <o:OLEObject Type="Embed" ProgID="Equation.DSMT4" ShapeID="_x0000_i1046" DrawAspect="Content" ObjectID="_1661405345" r:id="rId71"/>
        </w:object>
      </w:r>
      <w:r>
        <w:t>00</w:t>
      </w:r>
      <w:r>
        <w:rPr>
          <w:rFonts w:hint="eastAsia"/>
        </w:rPr>
        <w:t>）</w:t>
      </w:r>
      <w:r>
        <w:t>。</w:t>
      </w:r>
    </w:p>
    <w:p w:rsidR="007B788A" w:rsidRDefault="00551603" w:rsidP="007B788A">
      <w:pPr>
        <w:pStyle w:val="zhengwen"/>
        <w:ind w:firstLineChars="200" w:firstLine="452"/>
      </w:pPr>
      <w:r>
        <w:rPr>
          <w:rFonts w:hint="eastAsia"/>
        </w:rPr>
        <w:t>与晶向族类似，一个晶面指数</w:t>
      </w:r>
      <w:r w:rsidR="0056361B">
        <w:rPr>
          <w:rFonts w:hint="eastAsia"/>
        </w:rPr>
        <w:t>(</w:t>
      </w:r>
      <w:r w:rsidRPr="00551603">
        <w:rPr>
          <w:i/>
        </w:rPr>
        <w:t>hkl</w:t>
      </w:r>
      <w:r w:rsidR="0056361B">
        <w:rPr>
          <w:rFonts w:hint="eastAsia"/>
        </w:rPr>
        <w:t>)</w:t>
      </w:r>
      <w:r>
        <w:t>不是指一个晶面，而是指一组相互平行的晶面。这些晶面的指数相同</w:t>
      </w:r>
      <w:r w:rsidR="000E2DA2">
        <w:rPr>
          <w:rFonts w:hint="eastAsia"/>
        </w:rPr>
        <w:t>，</w:t>
      </w:r>
      <w:r>
        <w:t>或数字相同而正负号相反</w:t>
      </w:r>
      <w:r>
        <w:rPr>
          <w:rFonts w:hint="eastAsia"/>
        </w:rPr>
        <w:t>，</w:t>
      </w:r>
      <w:r>
        <w:t>如图</w:t>
      </w:r>
      <w:r>
        <w:t>2-11c</w:t>
      </w:r>
      <w:r>
        <w:t>中的</w:t>
      </w:r>
      <w:r w:rsidR="0056361B">
        <w:rPr>
          <w:rFonts w:hint="eastAsia"/>
        </w:rPr>
        <w:t>(</w:t>
      </w:r>
      <w:r>
        <w:t>010</w:t>
      </w:r>
      <w:r w:rsidR="0056361B">
        <w:rPr>
          <w:rFonts w:hint="eastAsia"/>
        </w:rPr>
        <w:t>)</w:t>
      </w:r>
      <w:r>
        <w:t>与</w:t>
      </w:r>
      <w:r w:rsidR="0056361B">
        <w:rPr>
          <w:rFonts w:hint="eastAsia"/>
        </w:rPr>
        <w:t>(</w:t>
      </w:r>
      <w:r>
        <w:t>0</w:t>
      </w:r>
      <w:r w:rsidRPr="00551603">
        <w:rPr>
          <w:position w:val="-4"/>
        </w:rPr>
        <w:object w:dxaOrig="139" w:dyaOrig="320">
          <v:shape id="_x0000_i1047" type="#_x0000_t75" style="width:6.75pt;height:15.75pt" o:ole="">
            <v:imagedata r:id="rId70" o:title=""/>
          </v:shape>
          <o:OLEObject Type="Embed" ProgID="Equation.DSMT4" ShapeID="_x0000_i1047" DrawAspect="Content" ObjectID="_1661405346" r:id="rId72"/>
        </w:object>
      </w:r>
      <w:r>
        <w:t>0</w:t>
      </w:r>
      <w:r w:rsidR="0056361B">
        <w:rPr>
          <w:rFonts w:hint="eastAsia"/>
        </w:rPr>
        <w:t>)</w:t>
      </w:r>
      <w:r>
        <w:t>就是两个平行晶面。在立方晶系中，还存在有许多原子排列完全相同且面间距相等、</w:t>
      </w:r>
      <w:r w:rsidR="007B788A">
        <w:rPr>
          <w:rFonts w:hint="eastAsia"/>
        </w:rPr>
        <w:t>但相互空间位向不同的晶面组。这些晶面可看成是性质相同的等同晶面，</w:t>
      </w:r>
      <w:r w:rsidR="007B788A">
        <w:t>在晶体学上称为晶面族，用花括号表示</w:t>
      </w:r>
      <w:r w:rsidR="007B788A" w:rsidRPr="00AB44CF">
        <w:t>{</w:t>
      </w:r>
      <w:r w:rsidR="007B788A" w:rsidRPr="007B788A">
        <w:rPr>
          <w:i/>
        </w:rPr>
        <w:t>hkl</w:t>
      </w:r>
      <w:r w:rsidR="007B788A" w:rsidRPr="00AB44CF">
        <w:t>}</w:t>
      </w:r>
      <w:r w:rsidR="007B788A">
        <w:t>。如晶面族</w:t>
      </w:r>
      <w:r w:rsidR="007B788A">
        <w:t>{100}</w:t>
      </w:r>
      <w:r w:rsidR="007B788A">
        <w:t>应包括</w:t>
      </w:r>
      <w:r w:rsidR="007B788A">
        <w:t>(100)</w:t>
      </w:r>
      <w:r w:rsidR="007B788A">
        <w:t>、</w:t>
      </w:r>
      <w:r w:rsidR="007B788A">
        <w:t>(010)</w:t>
      </w:r>
      <w:r w:rsidR="007B788A">
        <w:t>、</w:t>
      </w:r>
      <w:r w:rsidR="007B788A">
        <w:t>(001)</w:t>
      </w:r>
      <w:r w:rsidR="007B788A">
        <w:t>、</w:t>
      </w:r>
      <w:r w:rsidR="007B788A">
        <w:t>(</w:t>
      </w:r>
      <w:r w:rsidR="007B788A" w:rsidRPr="00461253">
        <w:rPr>
          <w:position w:val="-4"/>
        </w:rPr>
        <w:object w:dxaOrig="139" w:dyaOrig="320">
          <v:shape id="_x0000_i1048" type="#_x0000_t75" style="width:6.75pt;height:15.75pt" o:ole="">
            <v:imagedata r:id="rId64" o:title=""/>
          </v:shape>
          <o:OLEObject Type="Embed" ProgID="Equation.DSMT4" ShapeID="_x0000_i1048" DrawAspect="Content" ObjectID="_1661405347" r:id="rId73"/>
        </w:object>
      </w:r>
      <w:r w:rsidR="007B788A">
        <w:t>00)</w:t>
      </w:r>
      <w:r w:rsidR="007B788A">
        <w:t>、</w:t>
      </w:r>
      <w:r w:rsidR="007B788A">
        <w:t>(0</w:t>
      </w:r>
      <w:r w:rsidR="007B788A" w:rsidRPr="00461253">
        <w:rPr>
          <w:position w:val="-4"/>
        </w:rPr>
        <w:object w:dxaOrig="139" w:dyaOrig="320">
          <v:shape id="_x0000_i1049" type="#_x0000_t75" style="width:6.75pt;height:15.75pt" o:ole="">
            <v:imagedata r:id="rId64" o:title=""/>
          </v:shape>
          <o:OLEObject Type="Embed" ProgID="Equation.DSMT4" ShapeID="_x0000_i1049" DrawAspect="Content" ObjectID="_1661405348" r:id="rId74"/>
        </w:object>
      </w:r>
      <w:r w:rsidR="007B788A">
        <w:t>0)</w:t>
      </w:r>
      <w:r w:rsidR="007B788A">
        <w:t>、</w:t>
      </w:r>
      <w:r w:rsidR="007B788A">
        <w:t>(00</w:t>
      </w:r>
      <w:r w:rsidR="007B788A" w:rsidRPr="00461253">
        <w:rPr>
          <w:position w:val="-4"/>
        </w:rPr>
        <w:object w:dxaOrig="139" w:dyaOrig="320">
          <v:shape id="_x0000_i1050" type="#_x0000_t75" style="width:6.75pt;height:15.75pt" o:ole="">
            <v:imagedata r:id="rId64" o:title=""/>
          </v:shape>
          <o:OLEObject Type="Embed" ProgID="Equation.DSMT4" ShapeID="_x0000_i1050" DrawAspect="Content" ObjectID="_1661405349" r:id="rId75"/>
        </w:object>
      </w:r>
      <w:r w:rsidR="007B788A">
        <w:t>)</w:t>
      </w:r>
      <w:r w:rsidR="007B788A">
        <w:t>等六个晶面</w:t>
      </w:r>
      <w:r w:rsidR="007B788A">
        <w:t>(</w:t>
      </w:r>
      <w:r w:rsidR="007B788A">
        <w:t>见图</w:t>
      </w:r>
      <w:r w:rsidR="007B788A">
        <w:t>2-11c)</w:t>
      </w:r>
      <w:r w:rsidR="007B788A">
        <w:t>，晶面族</w:t>
      </w:r>
      <w:r w:rsidR="007B788A">
        <w:t>{111}</w:t>
      </w:r>
      <w:r w:rsidR="007B788A">
        <w:t>应包括</w:t>
      </w:r>
      <w:r w:rsidR="007B788A">
        <w:t>(111)</w:t>
      </w:r>
      <w:r w:rsidR="007B788A">
        <w:t>、</w:t>
      </w:r>
      <w:r w:rsidR="007B788A">
        <w:t>(11</w:t>
      </w:r>
      <w:r w:rsidR="007B788A" w:rsidRPr="00461253">
        <w:rPr>
          <w:position w:val="-4"/>
        </w:rPr>
        <w:object w:dxaOrig="139" w:dyaOrig="320">
          <v:shape id="_x0000_i1051" type="#_x0000_t75" style="width:6.75pt;height:15.75pt" o:ole="">
            <v:imagedata r:id="rId64" o:title=""/>
          </v:shape>
          <o:OLEObject Type="Embed" ProgID="Equation.DSMT4" ShapeID="_x0000_i1051" DrawAspect="Content" ObjectID="_1661405350" r:id="rId76"/>
        </w:object>
      </w:r>
      <w:r w:rsidR="007B788A">
        <w:t>)</w:t>
      </w:r>
      <w:r w:rsidR="007B788A">
        <w:t>、</w:t>
      </w:r>
      <w:r w:rsidR="007B788A">
        <w:t>(1</w:t>
      </w:r>
      <w:r w:rsidR="007B788A" w:rsidRPr="00461253">
        <w:rPr>
          <w:position w:val="-4"/>
        </w:rPr>
        <w:object w:dxaOrig="139" w:dyaOrig="320">
          <v:shape id="_x0000_i1052" type="#_x0000_t75" style="width:6.75pt;height:15.75pt" o:ole="">
            <v:imagedata r:id="rId64" o:title=""/>
          </v:shape>
          <o:OLEObject Type="Embed" ProgID="Equation.DSMT4" ShapeID="_x0000_i1052" DrawAspect="Content" ObjectID="_1661405351" r:id="rId77"/>
        </w:object>
      </w:r>
      <w:r w:rsidR="007B788A">
        <w:t>1)</w:t>
      </w:r>
      <w:r w:rsidR="007B788A">
        <w:t>、</w:t>
      </w:r>
      <w:r w:rsidR="007B788A">
        <w:t>(</w:t>
      </w:r>
      <w:r w:rsidR="007B788A" w:rsidRPr="00461253">
        <w:rPr>
          <w:position w:val="-4"/>
        </w:rPr>
        <w:object w:dxaOrig="139" w:dyaOrig="320">
          <v:shape id="_x0000_i1053" type="#_x0000_t75" style="width:6.75pt;height:15.75pt" o:ole="">
            <v:imagedata r:id="rId64" o:title=""/>
          </v:shape>
          <o:OLEObject Type="Embed" ProgID="Equation.DSMT4" ShapeID="_x0000_i1053" DrawAspect="Content" ObjectID="_1661405352" r:id="rId78"/>
        </w:object>
      </w:r>
      <w:r w:rsidR="007B788A">
        <w:t>11)</w:t>
      </w:r>
      <w:r w:rsidR="007B788A">
        <w:t>等八个等同晶面。</w:t>
      </w:r>
    </w:p>
    <w:p w:rsidR="00AB44CF" w:rsidRDefault="00AB44CF" w:rsidP="00AB44CF">
      <w:pPr>
        <w:pStyle w:val="zhengwen"/>
      </w:pPr>
      <w:r>
        <w:rPr>
          <w:rFonts w:hint="eastAsia"/>
          <w:noProof/>
        </w:rPr>
        <w:drawing>
          <wp:inline distT="0" distB="0" distL="0" distR="0">
            <wp:extent cx="5266800" cy="2030400"/>
            <wp:effectExtent l="19050" t="57150" r="29210" b="4635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79" cstate="print">
                      <a:extLst>
                        <a:ext uri="{BEBA8EAE-BF5A-486C-A8C5-ECC9F3942E4B}">
                          <a14:imgProps xmlns:a14="http://schemas.microsoft.com/office/drawing/2010/main">
                            <a14:imgLayer r:embed="rId80">
                              <a14:imgEffect>
                                <a14:brightnessContrast bright="-5000" contrast="50000"/>
                              </a14:imgEffect>
                            </a14:imgLayer>
                          </a14:imgProps>
                        </a:ext>
                        <a:ext uri="{28A0092B-C50C-407E-A947-70E740481C1C}">
                          <a14:useLocalDpi xmlns:a14="http://schemas.microsoft.com/office/drawing/2010/main" val="0"/>
                        </a:ext>
                      </a:extLst>
                    </a:blip>
                    <a:srcRect/>
                    <a:stretch>
                      <a:fillRect/>
                    </a:stretch>
                  </pic:blipFill>
                  <pic:spPr bwMode="auto">
                    <a:xfrm rot="60000">
                      <a:off x="0" y="0"/>
                      <a:ext cx="5266800" cy="2030400"/>
                    </a:xfrm>
                    <a:prstGeom prst="rect">
                      <a:avLst/>
                    </a:prstGeom>
                    <a:noFill/>
                    <a:ln>
                      <a:noFill/>
                    </a:ln>
                  </pic:spPr>
                </pic:pic>
              </a:graphicData>
            </a:graphic>
          </wp:inline>
        </w:drawing>
      </w:r>
    </w:p>
    <w:p w:rsidR="007B788A" w:rsidRDefault="007B788A" w:rsidP="007B788A">
      <w:pPr>
        <w:pStyle w:val="1"/>
        <w:ind w:firstLineChars="200" w:firstLine="480"/>
      </w:pPr>
      <w:r>
        <w:t>3</w:t>
      </w:r>
      <w:r>
        <w:rPr>
          <w:rFonts w:hint="eastAsia"/>
        </w:rPr>
        <w:t>．</w:t>
      </w:r>
      <w:r>
        <w:t>晶向及晶面的原子密度</w:t>
      </w:r>
    </w:p>
    <w:p w:rsidR="007B788A" w:rsidRDefault="007B788A" w:rsidP="007B788A">
      <w:pPr>
        <w:pStyle w:val="zhengwen"/>
        <w:ind w:firstLineChars="200" w:firstLine="452"/>
      </w:pPr>
      <w:r>
        <w:rPr>
          <w:rFonts w:hint="eastAsia"/>
        </w:rPr>
        <w:t>晶向的原子密度为该晶向单位长度上的原子数。晶面的原子密度为该晶面单位面积中的原子数。体心</w:t>
      </w:r>
      <w:proofErr w:type="gramStart"/>
      <w:r>
        <w:rPr>
          <w:rFonts w:hint="eastAsia"/>
        </w:rPr>
        <w:t>立方与</w:t>
      </w:r>
      <w:proofErr w:type="gramEnd"/>
      <w:r>
        <w:rPr>
          <w:rFonts w:hint="eastAsia"/>
        </w:rPr>
        <w:t>面心立方晶格中一些晶向和晶面的原子密度如表</w:t>
      </w:r>
      <w:r>
        <w:t>2-3</w:t>
      </w:r>
      <w:r>
        <w:t>和表</w:t>
      </w:r>
      <w:r>
        <w:t>2-4</w:t>
      </w:r>
      <w:r>
        <w:t>所示。</w:t>
      </w:r>
    </w:p>
    <w:p w:rsidR="007B788A" w:rsidRDefault="007B788A" w:rsidP="007B788A">
      <w:pPr>
        <w:pStyle w:val="zhengwen"/>
        <w:ind w:firstLineChars="200" w:firstLine="452"/>
      </w:pPr>
      <w:r>
        <w:rPr>
          <w:rFonts w:hint="eastAsia"/>
        </w:rPr>
        <w:t>由表</w:t>
      </w:r>
      <w:r>
        <w:t>2-3</w:t>
      </w:r>
      <w:r>
        <w:t>、表</w:t>
      </w:r>
      <w:r>
        <w:t>2-4</w:t>
      </w:r>
      <w:r>
        <w:t>可以看出，晶体中不同的晶向或不同的晶面上原子分布密度不同。在体心立方晶格中，原子密度最大的晶向为</w:t>
      </w:r>
      <w:r>
        <w:t>&lt;111</w:t>
      </w:r>
      <w:r w:rsidR="00DE44B2">
        <w:rPr>
          <w:rFonts w:hint="eastAsia"/>
        </w:rPr>
        <w:t>&gt;</w:t>
      </w:r>
      <w:r>
        <w:t>，原子密度最大的晶面为</w:t>
      </w:r>
      <w:r>
        <w:t>{110};</w:t>
      </w:r>
      <w:r>
        <w:t>在面心立方晶格中，原子密度最大的晶向为</w:t>
      </w:r>
      <w:r>
        <w:t>&lt;110&gt;</w:t>
      </w:r>
      <w:r>
        <w:t>，原子密度最大的晶面为</w:t>
      </w:r>
      <w:r>
        <w:t>{111}</w:t>
      </w:r>
      <w:r>
        <w:t>。</w:t>
      </w:r>
    </w:p>
    <w:p w:rsidR="007B788A" w:rsidRDefault="007B788A" w:rsidP="007B788A">
      <w:pPr>
        <w:pStyle w:val="zhengwen"/>
        <w:ind w:firstLineChars="200" w:firstLine="452"/>
      </w:pPr>
      <w:r>
        <w:rPr>
          <w:rFonts w:hint="eastAsia"/>
        </w:rPr>
        <w:t>正是这种密度的差异，引起相互间结合力大小的不同，从而导致金属在不同方向</w:t>
      </w:r>
      <w:r>
        <w:rPr>
          <w:rFonts w:hint="eastAsia"/>
        </w:rPr>
        <w:lastRenderedPageBreak/>
        <w:t>上表现出不同的性能。这种现象称为各向异性。</w:t>
      </w:r>
    </w:p>
    <w:p w:rsidR="00520E5D" w:rsidRDefault="0056361B" w:rsidP="0056361B">
      <w:pPr>
        <w:pStyle w:val="zhengwen"/>
      </w:pPr>
      <w:r>
        <w:rPr>
          <w:rFonts w:hint="eastAsia"/>
          <w:noProof/>
        </w:rPr>
        <w:drawing>
          <wp:inline distT="0" distB="0" distL="0" distR="0">
            <wp:extent cx="5259600" cy="369720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81" cstate="print">
                      <a:extLst>
                        <a:ext uri="{BEBA8EAE-BF5A-486C-A8C5-ECC9F3942E4B}">
                          <a14:imgProps xmlns:a14="http://schemas.microsoft.com/office/drawing/2010/main">
                            <a14:imgLayer r:embed="rId82">
                              <a14:imgEffect>
                                <a14:brightnessContrast bright="-6000" contrast="66000"/>
                              </a14:imgEffect>
                            </a14:imgLayer>
                          </a14:imgProps>
                        </a:ext>
                        <a:ext uri="{28A0092B-C50C-407E-A947-70E740481C1C}">
                          <a14:useLocalDpi xmlns:a14="http://schemas.microsoft.com/office/drawing/2010/main" val="0"/>
                        </a:ext>
                      </a:extLst>
                    </a:blip>
                    <a:srcRect/>
                    <a:stretch>
                      <a:fillRect/>
                    </a:stretch>
                  </pic:blipFill>
                  <pic:spPr bwMode="auto">
                    <a:xfrm>
                      <a:off x="0" y="0"/>
                      <a:ext cx="5259600" cy="3697200"/>
                    </a:xfrm>
                    <a:prstGeom prst="rect">
                      <a:avLst/>
                    </a:prstGeom>
                    <a:noFill/>
                    <a:ln>
                      <a:noFill/>
                    </a:ln>
                  </pic:spPr>
                </pic:pic>
              </a:graphicData>
            </a:graphic>
          </wp:inline>
        </w:drawing>
      </w:r>
    </w:p>
    <w:p w:rsidR="0056361B" w:rsidRDefault="0056361B" w:rsidP="0056361B">
      <w:pPr>
        <w:pStyle w:val="zhengwen"/>
      </w:pPr>
      <w:r>
        <w:rPr>
          <w:rFonts w:hint="eastAsia"/>
          <w:noProof/>
        </w:rPr>
        <w:drawing>
          <wp:inline distT="0" distB="0" distL="0" distR="0">
            <wp:extent cx="5267325" cy="3362325"/>
            <wp:effectExtent l="0" t="0" r="9525" b="952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83" cstate="print">
                      <a:extLst>
                        <a:ext uri="{BEBA8EAE-BF5A-486C-A8C5-ECC9F3942E4B}">
                          <a14:imgProps xmlns:a14="http://schemas.microsoft.com/office/drawing/2010/main">
                            <a14:imgLayer r:embed="rId84">
                              <a14:imgEffect>
                                <a14:brightnessContrast bright="-7000" contrast="66000"/>
                              </a14:imgEffect>
                            </a14:imgLayer>
                          </a14:imgProps>
                        </a:ext>
                        <a:ext uri="{28A0092B-C50C-407E-A947-70E740481C1C}">
                          <a14:useLocalDpi xmlns:a14="http://schemas.microsoft.com/office/drawing/2010/main" val="0"/>
                        </a:ext>
                      </a:extLst>
                    </a:blip>
                    <a:srcRect/>
                    <a:stretch>
                      <a:fillRect/>
                    </a:stretch>
                  </pic:blipFill>
                  <pic:spPr bwMode="auto">
                    <a:xfrm>
                      <a:off x="0" y="0"/>
                      <a:ext cx="5267325" cy="3362325"/>
                    </a:xfrm>
                    <a:prstGeom prst="rect">
                      <a:avLst/>
                    </a:prstGeom>
                    <a:noFill/>
                    <a:ln>
                      <a:noFill/>
                    </a:ln>
                  </pic:spPr>
                </pic:pic>
              </a:graphicData>
            </a:graphic>
          </wp:inline>
        </w:drawing>
      </w:r>
    </w:p>
    <w:p w:rsidR="00DE44B2" w:rsidRDefault="007E4059" w:rsidP="00A27E35">
      <w:pPr>
        <w:pStyle w:val="111"/>
        <w:spacing w:before="156"/>
      </w:pPr>
      <w:r>
        <w:rPr>
          <w:rFonts w:hint="eastAsia"/>
        </w:rPr>
        <w:t>2.1.</w:t>
      </w:r>
      <w:r w:rsidR="00A27E35">
        <w:rPr>
          <w:rFonts w:hint="eastAsia"/>
        </w:rPr>
        <w:t>4</w:t>
      </w:r>
      <w:r w:rsidR="00DE44B2">
        <w:t xml:space="preserve"> </w:t>
      </w:r>
      <w:r w:rsidR="00DE44B2">
        <w:rPr>
          <w:rFonts w:hint="eastAsia"/>
        </w:rPr>
        <w:t>单晶体结构</w:t>
      </w:r>
    </w:p>
    <w:p w:rsidR="00DE44B2" w:rsidRDefault="007E4059" w:rsidP="00520E5D">
      <w:pPr>
        <w:pStyle w:val="zhengwen"/>
        <w:ind w:firstLineChars="200" w:firstLine="452"/>
      </w:pPr>
      <w:r>
        <w:rPr>
          <w:rFonts w:hint="eastAsia"/>
        </w:rPr>
        <w:t>单晶体就是</w:t>
      </w:r>
      <w:r w:rsidRPr="007E4059">
        <w:rPr>
          <w:rFonts w:hint="eastAsia"/>
        </w:rPr>
        <w:t>晶体内部</w:t>
      </w:r>
      <w:proofErr w:type="gramStart"/>
      <w:r w:rsidRPr="007E4059">
        <w:rPr>
          <w:rFonts w:hint="eastAsia"/>
        </w:rPr>
        <w:t>晶格位</w:t>
      </w:r>
      <w:proofErr w:type="gramEnd"/>
      <w:r w:rsidRPr="007E4059">
        <w:rPr>
          <w:rFonts w:hint="eastAsia"/>
        </w:rPr>
        <w:t>向完全一</w:t>
      </w:r>
      <w:r w:rsidRPr="007E4059">
        <w:t>致、仅由一个晶粒组成的晶体，如图</w:t>
      </w:r>
      <w:r w:rsidRPr="007E4059">
        <w:t>2-12a</w:t>
      </w:r>
      <w:r w:rsidRPr="007E4059">
        <w:t>所示。图</w:t>
      </w:r>
      <w:r w:rsidRPr="007E4059">
        <w:t>2-12b</w:t>
      </w:r>
      <w:r w:rsidRPr="007E4059">
        <w:t>所示为多晶体。</w:t>
      </w:r>
      <w:r>
        <w:rPr>
          <w:rFonts w:hint="eastAsia"/>
        </w:rPr>
        <w:t>由于</w:t>
      </w:r>
      <w:r w:rsidR="00520E5D" w:rsidRPr="00520E5D">
        <w:rPr>
          <w:rFonts w:hint="eastAsia"/>
        </w:rPr>
        <w:t>金属理想状态的</w:t>
      </w:r>
      <w:r>
        <w:rPr>
          <w:rFonts w:hint="eastAsia"/>
        </w:rPr>
        <w:t>单晶体在不同晶向和晶面</w:t>
      </w:r>
      <w:r w:rsidR="00520E5D">
        <w:rPr>
          <w:rFonts w:hint="eastAsia"/>
        </w:rPr>
        <w:t>的原子密度和结合力不同，导致在</w:t>
      </w:r>
      <w:r w:rsidR="00520E5D" w:rsidRPr="00520E5D">
        <w:rPr>
          <w:rFonts w:hint="eastAsia"/>
        </w:rPr>
        <w:t>不同方向上表现出不同的性能</w:t>
      </w:r>
      <w:r w:rsidR="00520E5D">
        <w:rPr>
          <w:rFonts w:hint="eastAsia"/>
        </w:rPr>
        <w:t>，具有各向异性。例如，单</w:t>
      </w:r>
      <w:r w:rsidR="00520E5D">
        <w:rPr>
          <w:rFonts w:hint="eastAsia"/>
        </w:rPr>
        <w:lastRenderedPageBreak/>
        <w:t>晶体铁在原子密度最高的</w:t>
      </w:r>
      <w:r w:rsidR="00520E5D">
        <w:t>&lt;111&gt;</w:t>
      </w:r>
      <w:r w:rsidR="00520E5D">
        <w:t>方向上弹性模量为</w:t>
      </w:r>
      <w:r w:rsidR="00520E5D">
        <w:t>2.90</w:t>
      </w:r>
      <w:r w:rsidR="00520E5D">
        <w:rPr>
          <w:rFonts w:ascii="Cambria Math" w:hAnsi="Cambria Math"/>
        </w:rPr>
        <w:t>×</w:t>
      </w:r>
      <w:r w:rsidR="00520E5D">
        <w:t>10</w:t>
      </w:r>
      <w:r w:rsidR="00520E5D" w:rsidRPr="00DE44B2">
        <w:rPr>
          <w:vertAlign w:val="superscript"/>
        </w:rPr>
        <w:t>5</w:t>
      </w:r>
      <w:r w:rsidR="00520E5D">
        <w:t>MPa</w:t>
      </w:r>
      <w:r w:rsidR="00520E5D">
        <w:rPr>
          <w:rFonts w:hint="eastAsia"/>
        </w:rPr>
        <w:t>，</w:t>
      </w:r>
      <w:r w:rsidR="00520E5D">
        <w:t>而在原子密度较低的</w:t>
      </w:r>
      <w:r w:rsidR="00520E5D">
        <w:t>&lt;100&gt;</w:t>
      </w:r>
      <w:r w:rsidR="00520E5D">
        <w:t>方向上弹性模量为</w:t>
      </w:r>
      <w:r w:rsidR="00E00D65">
        <w:t>1.</w:t>
      </w:r>
      <w:r w:rsidR="00520E5D">
        <w:t>35</w:t>
      </w:r>
      <w:r w:rsidR="00520E5D">
        <w:rPr>
          <w:rFonts w:ascii="Cambria Math" w:hAnsi="Cambria Math"/>
        </w:rPr>
        <w:t>×</w:t>
      </w:r>
      <w:r w:rsidR="00520E5D">
        <w:t>10</w:t>
      </w:r>
      <w:r w:rsidR="00520E5D" w:rsidRPr="00DE44B2">
        <w:rPr>
          <w:vertAlign w:val="superscript"/>
        </w:rPr>
        <w:t>5</w:t>
      </w:r>
      <w:r w:rsidR="00520E5D">
        <w:t>MPa</w:t>
      </w:r>
      <w:r w:rsidR="00520E5D">
        <w:rPr>
          <w:rFonts w:hint="eastAsia"/>
        </w:rPr>
        <w:t>；</w:t>
      </w:r>
      <w:r w:rsidR="00520E5D">
        <w:t>单晶体铁在磁场中沿</w:t>
      </w:r>
      <w:r w:rsidR="00520E5D">
        <w:t>&lt;100&gt;</w:t>
      </w:r>
      <w:r w:rsidR="00520E5D">
        <w:t>方向比沿</w:t>
      </w:r>
      <w:r w:rsidR="00520E5D">
        <w:t>&lt;111&gt;</w:t>
      </w:r>
      <w:r w:rsidR="00520E5D">
        <w:t>方向容易磁化</w:t>
      </w:r>
      <w:r w:rsidR="00520E5D">
        <w:rPr>
          <w:rFonts w:hint="eastAsia"/>
        </w:rPr>
        <w:t>；</w:t>
      </w:r>
      <w:r w:rsidR="00520E5D">
        <w:t>{100}</w:t>
      </w:r>
      <w:r w:rsidR="00520E5D">
        <w:t>面是体心立方金属最易拉断或劈开的晶面</w:t>
      </w:r>
      <w:r w:rsidR="00520E5D">
        <w:rPr>
          <w:rFonts w:hint="eastAsia"/>
        </w:rPr>
        <w:t>（</w:t>
      </w:r>
      <w:r w:rsidR="00520E5D">
        <w:t>常称解理面</w:t>
      </w:r>
      <w:r w:rsidR="00520E5D">
        <w:rPr>
          <w:rFonts w:hint="eastAsia"/>
        </w:rPr>
        <w:t>）</w:t>
      </w:r>
      <w:r w:rsidR="00520E5D">
        <w:t>等等。</w:t>
      </w:r>
    </w:p>
    <w:p w:rsidR="0056361B" w:rsidRDefault="0056361B" w:rsidP="0056361B">
      <w:pPr>
        <w:pStyle w:val="zhengwen"/>
        <w:jc w:val="center"/>
      </w:pPr>
      <w:r>
        <w:rPr>
          <w:rFonts w:hint="eastAsia"/>
          <w:noProof/>
        </w:rPr>
        <w:drawing>
          <wp:inline distT="0" distB="0" distL="0" distR="0">
            <wp:extent cx="4162425" cy="2458244"/>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85" cstate="print">
                      <a:extLst>
                        <a:ext uri="{BEBA8EAE-BF5A-486C-A8C5-ECC9F3942E4B}">
                          <a14:imgProps xmlns:a14="http://schemas.microsoft.com/office/drawing/2010/main">
                            <a14:imgLayer r:embed="rId86">
                              <a14:imgEffect>
                                <a14:brightnessContrast bright="-6000" contrast="66000"/>
                              </a14:imgEffect>
                            </a14:imgLayer>
                          </a14:imgProps>
                        </a:ext>
                        <a:ext uri="{28A0092B-C50C-407E-A947-70E740481C1C}">
                          <a14:useLocalDpi xmlns:a14="http://schemas.microsoft.com/office/drawing/2010/main" val="0"/>
                        </a:ext>
                      </a:extLst>
                    </a:blip>
                    <a:srcRect/>
                    <a:stretch>
                      <a:fillRect/>
                    </a:stretch>
                  </pic:blipFill>
                  <pic:spPr bwMode="auto">
                    <a:xfrm>
                      <a:off x="0" y="0"/>
                      <a:ext cx="4171730" cy="2463739"/>
                    </a:xfrm>
                    <a:prstGeom prst="rect">
                      <a:avLst/>
                    </a:prstGeom>
                    <a:noFill/>
                    <a:ln>
                      <a:noFill/>
                    </a:ln>
                  </pic:spPr>
                </pic:pic>
              </a:graphicData>
            </a:graphic>
          </wp:inline>
        </w:drawing>
      </w:r>
    </w:p>
    <w:p w:rsidR="00A27E35" w:rsidRDefault="00A27E35" w:rsidP="00D9536A">
      <w:pPr>
        <w:pStyle w:val="111"/>
        <w:spacing w:before="156"/>
      </w:pPr>
      <w:r>
        <w:rPr>
          <w:rFonts w:hint="eastAsia"/>
        </w:rPr>
        <w:t>2.1.5</w:t>
      </w:r>
      <w:r>
        <w:t xml:space="preserve"> </w:t>
      </w:r>
      <w:r>
        <w:rPr>
          <w:rFonts w:hint="eastAsia"/>
        </w:rPr>
        <w:t>实际金属晶体结构</w:t>
      </w:r>
    </w:p>
    <w:p w:rsidR="00D9536A" w:rsidRDefault="00A27E35" w:rsidP="00D9536A">
      <w:pPr>
        <w:pStyle w:val="1"/>
        <w:ind w:firstLineChars="200" w:firstLine="480"/>
      </w:pPr>
      <w:r>
        <w:rPr>
          <w:rFonts w:hint="eastAsia"/>
        </w:rPr>
        <w:t>1.</w:t>
      </w:r>
      <w:r>
        <w:t xml:space="preserve"> </w:t>
      </w:r>
      <w:r>
        <w:rPr>
          <w:rFonts w:hint="eastAsia"/>
        </w:rPr>
        <w:t>多晶体结构</w:t>
      </w:r>
    </w:p>
    <w:p w:rsidR="00D9536A" w:rsidRDefault="00D9536A" w:rsidP="00D9536A">
      <w:pPr>
        <w:pStyle w:val="zhengwen"/>
        <w:ind w:firstLineChars="200" w:firstLine="452"/>
      </w:pPr>
      <w:r w:rsidRPr="00D9536A">
        <w:rPr>
          <w:rFonts w:hint="eastAsia"/>
        </w:rPr>
        <w:t>实际金属材料中的原子</w:t>
      </w:r>
      <w:r>
        <w:rPr>
          <w:rFonts w:hint="eastAsia"/>
        </w:rPr>
        <w:t>（</w:t>
      </w:r>
      <w:r w:rsidRPr="00D9536A">
        <w:t>确切些说是离子</w:t>
      </w:r>
      <w:r>
        <w:rPr>
          <w:rFonts w:hint="eastAsia"/>
        </w:rPr>
        <w:t>）</w:t>
      </w:r>
      <w:r w:rsidRPr="00D9536A">
        <w:t>在三维空间排列形成的晶体，不仅</w:t>
      </w:r>
      <w:r w:rsidR="0058729D">
        <w:rPr>
          <w:rFonts w:hint="eastAsia"/>
        </w:rPr>
        <w:t>不</w:t>
      </w:r>
      <w:r w:rsidRPr="00D9536A">
        <w:t>是按所设想的规则排列的理想单晶体，而且还存在着局部</w:t>
      </w:r>
      <w:proofErr w:type="gramStart"/>
      <w:r w:rsidRPr="00D9536A">
        <w:t>微区域</w:t>
      </w:r>
      <w:proofErr w:type="gramEnd"/>
      <w:r w:rsidRPr="00D9536A">
        <w:t>原子排列不完整的现象。</w:t>
      </w:r>
    </w:p>
    <w:p w:rsidR="00D9536A" w:rsidRDefault="001979A7" w:rsidP="00920186">
      <w:pPr>
        <w:pStyle w:val="zhengwen"/>
        <w:ind w:firstLineChars="200" w:firstLine="420"/>
      </w:pPr>
      <w:r>
        <w:rPr>
          <w:noProof/>
        </w:rPr>
        <w:drawing>
          <wp:anchor distT="0" distB="0" distL="114300" distR="114300" simplePos="0" relativeHeight="251658240" behindDoc="0" locked="0" layoutInCell="1" allowOverlap="1">
            <wp:simplePos x="0" y="0"/>
            <wp:positionH relativeFrom="margin">
              <wp:align>right</wp:align>
            </wp:positionH>
            <wp:positionV relativeFrom="paragraph">
              <wp:posOffset>501015</wp:posOffset>
            </wp:positionV>
            <wp:extent cx="2842260" cy="2657475"/>
            <wp:effectExtent l="0" t="0" r="0" b="9525"/>
            <wp:wrapSquare wrapText="bothSides"/>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87" cstate="print">
                      <a:extLst>
                        <a:ext uri="{BEBA8EAE-BF5A-486C-A8C5-ECC9F3942E4B}">
                          <a14:imgProps xmlns:a14="http://schemas.microsoft.com/office/drawing/2010/main">
                            <a14:imgLayer r:embed="rId88">
                              <a14:imgEffect>
                                <a14:brightnessContrast bright="-6000" contrast="37000"/>
                              </a14:imgEffect>
                            </a14:imgLayer>
                          </a14:imgProps>
                        </a:ext>
                        <a:ext uri="{28A0092B-C50C-407E-A947-70E740481C1C}">
                          <a14:useLocalDpi xmlns:a14="http://schemas.microsoft.com/office/drawing/2010/main" val="0"/>
                        </a:ext>
                      </a:extLst>
                    </a:blip>
                    <a:srcRect/>
                    <a:stretch>
                      <a:fillRect/>
                    </a:stretch>
                  </pic:blipFill>
                  <pic:spPr bwMode="auto">
                    <a:xfrm>
                      <a:off x="0" y="0"/>
                      <a:ext cx="2842260" cy="2657475"/>
                    </a:xfrm>
                    <a:prstGeom prst="rect">
                      <a:avLst/>
                    </a:prstGeom>
                    <a:noFill/>
                    <a:ln>
                      <a:noFill/>
                    </a:ln>
                  </pic:spPr>
                </pic:pic>
              </a:graphicData>
            </a:graphic>
            <wp14:sizeRelH relativeFrom="page">
              <wp14:pctWidth>0</wp14:pctWidth>
            </wp14:sizeRelH>
            <wp14:sizeRelV relativeFrom="page">
              <wp14:pctHeight>0</wp14:pctHeight>
            </wp14:sizeRelV>
          </wp:anchor>
        </w:drawing>
      </w:r>
      <w:r w:rsidR="00D9536A" w:rsidRPr="00D9536A">
        <w:rPr>
          <w:rFonts w:hint="eastAsia"/>
        </w:rPr>
        <w:t>工程上实际使用的金属材料</w:t>
      </w:r>
      <w:r w:rsidR="00D9536A">
        <w:rPr>
          <w:rFonts w:hint="eastAsia"/>
        </w:rPr>
        <w:t>（</w:t>
      </w:r>
      <w:r w:rsidR="00D9536A" w:rsidRPr="00D9536A">
        <w:t>除专门制备的外</w:t>
      </w:r>
      <w:r w:rsidR="00D9536A">
        <w:rPr>
          <w:rFonts w:hint="eastAsia"/>
        </w:rPr>
        <w:t>）</w:t>
      </w:r>
      <w:r w:rsidR="00D9536A" w:rsidRPr="00D9536A">
        <w:t>均为多晶体结构，即它是由许</w:t>
      </w:r>
      <w:r w:rsidR="00D9536A">
        <w:rPr>
          <w:rFonts w:hint="eastAsia"/>
        </w:rPr>
        <w:t>多</w:t>
      </w:r>
      <w:r w:rsidR="00D9536A" w:rsidRPr="00D9536A">
        <w:t>外形不规则的单晶体组成的。单晶体相互间的晶格方位皆不相同，但每一个单晶体内部的原子排列大体属于同一位向。这些单晶体又称为晶粒，相邻晶粒的界面称为晶界。金属材料的晶粒通常都很小，如钢铁材料的晶粒尺寸仅为</w:t>
      </w:r>
      <w:r w:rsidR="00D9536A" w:rsidRPr="00D9536A">
        <w:t>10</w:t>
      </w:r>
      <w:r w:rsidR="00D9536A" w:rsidRPr="00D9536A">
        <w:rPr>
          <w:vertAlign w:val="superscript"/>
        </w:rPr>
        <w:t>-2</w:t>
      </w:r>
      <w:r w:rsidR="00D9536A" w:rsidRPr="00D9536A">
        <w:t>~10</w:t>
      </w:r>
      <w:r w:rsidR="00D9536A" w:rsidRPr="00D9536A">
        <w:rPr>
          <w:vertAlign w:val="superscript"/>
        </w:rPr>
        <w:t>-1</w:t>
      </w:r>
      <w:r w:rsidR="00D9536A" w:rsidRPr="00D9536A">
        <w:t>mm</w:t>
      </w:r>
      <w:r w:rsidR="00D9536A">
        <w:rPr>
          <w:rFonts w:hint="eastAsia"/>
        </w:rPr>
        <w:t>，</w:t>
      </w:r>
      <w:r w:rsidR="00D9536A" w:rsidRPr="00D9536A">
        <w:t>故只有经显微镜放大以后，才能观察到。但不排除在某些情况下</w:t>
      </w:r>
      <w:r w:rsidR="00D9536A">
        <w:rPr>
          <w:rFonts w:hint="eastAsia"/>
        </w:rPr>
        <w:t>，</w:t>
      </w:r>
      <w:r w:rsidR="00D9536A" w:rsidRPr="00D9536A">
        <w:t>出现特大或特小的晶粒。图</w:t>
      </w:r>
      <w:r w:rsidR="00D9536A" w:rsidRPr="00D9536A">
        <w:t>2-13</w:t>
      </w:r>
      <w:r w:rsidR="00D9536A" w:rsidRPr="00D9536A">
        <w:t>所示为工业纯铁经过化学试剂深</w:t>
      </w:r>
      <w:proofErr w:type="gramStart"/>
      <w:r w:rsidR="00D9536A" w:rsidRPr="00D9536A">
        <w:t>浸蚀</w:t>
      </w:r>
      <w:proofErr w:type="gramEnd"/>
      <w:r w:rsidR="00D9536A">
        <w:rPr>
          <w:rFonts w:hint="eastAsia"/>
        </w:rPr>
        <w:t>后在金相显微镜下所看到的晶粒。由于每个晶粒</w:t>
      </w:r>
      <w:r w:rsidR="00937C46">
        <w:rPr>
          <w:rFonts w:hint="eastAsia"/>
        </w:rPr>
        <w:t>的</w:t>
      </w:r>
      <w:proofErr w:type="gramStart"/>
      <w:r w:rsidR="00937C46">
        <w:rPr>
          <w:rFonts w:hint="eastAsia"/>
        </w:rPr>
        <w:t>晶格位</w:t>
      </w:r>
      <w:proofErr w:type="gramEnd"/>
      <w:r w:rsidR="00937C46">
        <w:rPr>
          <w:rFonts w:hint="eastAsia"/>
        </w:rPr>
        <w:t>向不同，</w:t>
      </w:r>
      <w:r w:rsidR="00937C46">
        <w:t>在同一浸蚀剂作用下溶解速度也不一样，所以在显微镜垂直光线的照射下，不同晶粒的明暗不同。</w:t>
      </w:r>
      <w:r w:rsidR="00937C46" w:rsidRPr="00937C46">
        <w:rPr>
          <w:rFonts w:hint="eastAsia"/>
        </w:rPr>
        <w:t>正因为不同晶粒内原子排列位向不同，因此，每个晶粒在不同方向上的性能差异相互抵消，多晶体材料的性能从而呈现出各方向上大体相同的现象。如多晶体的工业纯铁，在任何方向上都有相同的弹性模</w:t>
      </w:r>
      <w:r w:rsidR="00937C46" w:rsidRPr="00937C46">
        <w:rPr>
          <w:rFonts w:hint="eastAsia"/>
        </w:rPr>
        <w:lastRenderedPageBreak/>
        <w:t>量</w:t>
      </w:r>
      <w:r w:rsidR="00937C46">
        <w:rPr>
          <w:rFonts w:hint="eastAsia"/>
        </w:rPr>
        <w:t>（</w:t>
      </w:r>
      <w:r w:rsidR="00937C46" w:rsidRPr="00937C46">
        <w:t>E≈2.14</w:t>
      </w:r>
      <w:r w:rsidR="00937C46">
        <w:rPr>
          <w:rFonts w:ascii="Cambria Math" w:hAnsi="Cambria Math"/>
        </w:rPr>
        <w:t>×</w:t>
      </w:r>
      <w:r w:rsidR="00937C46">
        <w:t>10</w:t>
      </w:r>
      <w:r w:rsidR="00937C46" w:rsidRPr="00DE44B2">
        <w:rPr>
          <w:vertAlign w:val="superscript"/>
        </w:rPr>
        <w:t>5</w:t>
      </w:r>
      <w:r w:rsidR="00937C46" w:rsidRPr="00937C46">
        <w:t>MPa</w:t>
      </w:r>
      <w:r w:rsidR="00937C46">
        <w:rPr>
          <w:rFonts w:hint="eastAsia"/>
        </w:rPr>
        <w:t>）</w:t>
      </w:r>
      <w:r w:rsidR="00937C46" w:rsidRPr="00937C46">
        <w:t>。</w:t>
      </w:r>
    </w:p>
    <w:p w:rsidR="00937C46" w:rsidRDefault="00937C46" w:rsidP="00937C46">
      <w:pPr>
        <w:pStyle w:val="1"/>
        <w:ind w:firstLineChars="200" w:firstLine="480"/>
      </w:pPr>
      <w:r>
        <w:rPr>
          <w:rFonts w:hint="eastAsia"/>
        </w:rPr>
        <w:t>2.</w:t>
      </w:r>
      <w:r>
        <w:t xml:space="preserve"> </w:t>
      </w:r>
      <w:r>
        <w:rPr>
          <w:rFonts w:hint="eastAsia"/>
        </w:rPr>
        <w:t>晶体中的缺陷</w:t>
      </w:r>
    </w:p>
    <w:p w:rsidR="00937C46" w:rsidRDefault="00937C46" w:rsidP="00937C46">
      <w:pPr>
        <w:pStyle w:val="zhengwen"/>
        <w:ind w:firstLineChars="200" w:firstLine="452"/>
      </w:pPr>
      <w:r>
        <w:t>由于多种外界因素的影响，实际金属不仅是多晶体，而且在晶粒的内部原子也不可能完全按某一晶格类型进行理想的排列，同时还存在着一些不规则排列的缺陷。晶体中的缺陷归纳为点缺陷、线缺陷、面缺陷三种。</w:t>
      </w:r>
    </w:p>
    <w:p w:rsidR="00937C46" w:rsidRDefault="00F35B9B" w:rsidP="00F35B9B">
      <w:pPr>
        <w:pStyle w:val="10"/>
        <w:ind w:firstLineChars="200" w:firstLine="420"/>
      </w:pPr>
      <w:r>
        <w:rPr>
          <w:rFonts w:hint="eastAsia"/>
        </w:rPr>
        <w:t>（</w:t>
      </w:r>
      <w:r>
        <w:rPr>
          <w:rFonts w:hint="eastAsia"/>
        </w:rPr>
        <w:t>1</w:t>
      </w:r>
      <w:r>
        <w:rPr>
          <w:rFonts w:hint="eastAsia"/>
        </w:rPr>
        <w:t>）</w:t>
      </w:r>
      <w:r w:rsidR="00937C46">
        <w:t>点缺陷</w:t>
      </w:r>
    </w:p>
    <w:p w:rsidR="00937C46" w:rsidRDefault="00937C46" w:rsidP="00937C46">
      <w:pPr>
        <w:pStyle w:val="zhengwen"/>
      </w:pPr>
      <w:r>
        <w:t xml:space="preserve">    </w:t>
      </w:r>
      <w:r>
        <w:t>点缺陷是指在三维空间各方向的尺寸都很小</w:t>
      </w:r>
      <w:r>
        <w:rPr>
          <w:rFonts w:hint="eastAsia"/>
        </w:rPr>
        <w:t>（</w:t>
      </w:r>
      <w:r>
        <w:t>约为几个原子的直径</w:t>
      </w:r>
      <w:r>
        <w:rPr>
          <w:rFonts w:hint="eastAsia"/>
        </w:rPr>
        <w:t>）</w:t>
      </w:r>
      <w:r>
        <w:t>。其具体形式有空位、间隙原子、置换原子，如图</w:t>
      </w:r>
      <w:r>
        <w:t>2-14</w:t>
      </w:r>
      <w:r>
        <w:t>所示。</w:t>
      </w:r>
    </w:p>
    <w:p w:rsidR="00937C46" w:rsidRDefault="001979A7" w:rsidP="001979A7">
      <w:pPr>
        <w:pStyle w:val="zhengwen"/>
        <w:jc w:val="center"/>
      </w:pPr>
      <w:r>
        <w:rPr>
          <w:noProof/>
        </w:rPr>
        <w:drawing>
          <wp:inline distT="0" distB="0" distL="0" distR="0">
            <wp:extent cx="3825716" cy="1933575"/>
            <wp:effectExtent l="0" t="0" r="381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834857" cy="1938195"/>
                    </a:xfrm>
                    <a:prstGeom prst="rect">
                      <a:avLst/>
                    </a:prstGeom>
                    <a:noFill/>
                    <a:ln>
                      <a:noFill/>
                    </a:ln>
                  </pic:spPr>
                </pic:pic>
              </a:graphicData>
            </a:graphic>
          </wp:inline>
        </w:drawing>
      </w:r>
    </w:p>
    <w:p w:rsidR="00937C46" w:rsidRPr="00937C46" w:rsidRDefault="00937C46" w:rsidP="00937C46">
      <w:pPr>
        <w:pStyle w:val="zhengwen"/>
        <w:jc w:val="center"/>
        <w:rPr>
          <w:sz w:val="18"/>
          <w:szCs w:val="18"/>
        </w:rPr>
      </w:pPr>
      <w:r w:rsidRPr="00937C46">
        <w:rPr>
          <w:sz w:val="18"/>
          <w:szCs w:val="18"/>
        </w:rPr>
        <w:t>图</w:t>
      </w:r>
      <w:r w:rsidRPr="00937C46">
        <w:rPr>
          <w:sz w:val="18"/>
          <w:szCs w:val="18"/>
        </w:rPr>
        <w:t xml:space="preserve">2-14 </w:t>
      </w:r>
      <w:r w:rsidRPr="00937C46">
        <w:rPr>
          <w:sz w:val="18"/>
          <w:szCs w:val="18"/>
        </w:rPr>
        <w:t>晶体中的点缺陷</w:t>
      </w:r>
    </w:p>
    <w:p w:rsidR="00937C46" w:rsidRPr="00937C46" w:rsidRDefault="00937C46" w:rsidP="00937C46">
      <w:pPr>
        <w:pStyle w:val="zhengwen"/>
        <w:spacing w:afterLines="50" w:after="156"/>
        <w:jc w:val="center"/>
        <w:rPr>
          <w:sz w:val="18"/>
          <w:szCs w:val="18"/>
        </w:rPr>
      </w:pPr>
      <w:r w:rsidRPr="00937C46">
        <w:rPr>
          <w:sz w:val="18"/>
          <w:szCs w:val="18"/>
        </w:rPr>
        <w:t>1</w:t>
      </w:r>
      <w:r w:rsidR="00E64897">
        <w:rPr>
          <w:rFonts w:hint="eastAsia"/>
          <w:sz w:val="18"/>
          <w:szCs w:val="18"/>
        </w:rPr>
        <w:t>-</w:t>
      </w:r>
      <w:r w:rsidRPr="00937C46">
        <w:rPr>
          <w:sz w:val="18"/>
          <w:szCs w:val="18"/>
        </w:rPr>
        <w:t>空位</w:t>
      </w:r>
      <w:r w:rsidRPr="00937C46">
        <w:rPr>
          <w:rFonts w:hint="eastAsia"/>
          <w:sz w:val="18"/>
          <w:szCs w:val="18"/>
        </w:rPr>
        <w:t xml:space="preserve"> </w:t>
      </w:r>
      <w:r w:rsidRPr="00937C46">
        <w:rPr>
          <w:sz w:val="18"/>
          <w:szCs w:val="18"/>
        </w:rPr>
        <w:t xml:space="preserve"> 2-</w:t>
      </w:r>
      <w:r w:rsidRPr="00937C46">
        <w:rPr>
          <w:sz w:val="18"/>
          <w:szCs w:val="18"/>
        </w:rPr>
        <w:t>间隙原子</w:t>
      </w:r>
      <w:r w:rsidRPr="00937C46">
        <w:rPr>
          <w:rFonts w:hint="eastAsia"/>
          <w:sz w:val="18"/>
          <w:szCs w:val="18"/>
        </w:rPr>
        <w:t xml:space="preserve"> </w:t>
      </w:r>
      <w:r w:rsidRPr="00937C46">
        <w:rPr>
          <w:sz w:val="18"/>
          <w:szCs w:val="18"/>
        </w:rPr>
        <w:t xml:space="preserve"> 3</w:t>
      </w:r>
      <w:r w:rsidR="00E64897">
        <w:rPr>
          <w:rFonts w:hint="eastAsia"/>
          <w:sz w:val="18"/>
          <w:szCs w:val="18"/>
        </w:rPr>
        <w:t>-</w:t>
      </w:r>
      <w:r w:rsidRPr="00937C46">
        <w:rPr>
          <w:sz w:val="18"/>
          <w:szCs w:val="18"/>
        </w:rPr>
        <w:t>置换原子</w:t>
      </w:r>
    </w:p>
    <w:p w:rsidR="007263F7" w:rsidRDefault="00937C46" w:rsidP="007263F7">
      <w:pPr>
        <w:pStyle w:val="zhengwen"/>
      </w:pPr>
      <w:r>
        <w:t xml:space="preserve">    </w:t>
      </w:r>
      <w:r w:rsidRPr="005006BE">
        <w:rPr>
          <w:rFonts w:ascii="黑体" w:eastAsia="黑体" w:hAnsi="黑体" w:hint="eastAsia"/>
        </w:rPr>
        <w:t>1）</w:t>
      </w:r>
      <w:r w:rsidRPr="005006BE">
        <w:rPr>
          <w:rFonts w:ascii="黑体" w:eastAsia="黑体" w:hAnsi="黑体"/>
        </w:rPr>
        <w:t>空位</w:t>
      </w:r>
      <w:r>
        <w:rPr>
          <w:rFonts w:hint="eastAsia"/>
        </w:rPr>
        <w:t xml:space="preserve"> </w:t>
      </w:r>
      <w:r>
        <w:t xml:space="preserve"> </w:t>
      </w:r>
      <w:r>
        <w:t>晶格上没有原子的结点称为空位。空位的产生是由于晶体中原子在结点上不停地进行热振动，在一定的温度下原子热振动能量的平均值虽然是一定的，但各个原子的热振动能量并不完全相等。有的可能高于平均值，甚至个别原子的能</w:t>
      </w:r>
      <w:r w:rsidR="007263F7">
        <w:rPr>
          <w:rFonts w:hint="eastAsia"/>
        </w:rPr>
        <w:t>量会大到足以克服周围原子对它的束缚作用</w:t>
      </w:r>
      <w:r w:rsidR="00553C8B">
        <w:rPr>
          <w:rFonts w:hint="eastAsia"/>
        </w:rPr>
        <w:t>，</w:t>
      </w:r>
      <w:r w:rsidR="007263F7">
        <w:t>使其脱离原来的结点，从而造成该结点的空缺，于是形成一个</w:t>
      </w:r>
      <w:r w:rsidR="007263F7">
        <w:rPr>
          <w:rFonts w:hint="eastAsia"/>
        </w:rPr>
        <w:t>“</w:t>
      </w:r>
      <w:r w:rsidR="007263F7">
        <w:t>空位</w:t>
      </w:r>
      <w:r w:rsidR="007263F7">
        <w:rPr>
          <w:rFonts w:hint="eastAsia"/>
        </w:rPr>
        <w:t>”</w:t>
      </w:r>
      <w:r w:rsidR="007263F7">
        <w:t>。</w:t>
      </w:r>
    </w:p>
    <w:p w:rsidR="007263F7" w:rsidRDefault="007263F7" w:rsidP="007263F7">
      <w:pPr>
        <w:pStyle w:val="zhengwen"/>
        <w:ind w:firstLineChars="100" w:firstLine="226"/>
      </w:pPr>
      <w:r>
        <w:t xml:space="preserve">  </w:t>
      </w:r>
      <w:r w:rsidRPr="005006BE">
        <w:rPr>
          <w:rFonts w:ascii="黑体" w:eastAsia="黑体" w:hAnsi="黑体"/>
        </w:rPr>
        <w:t>2</w:t>
      </w:r>
      <w:r w:rsidRPr="005006BE">
        <w:rPr>
          <w:rFonts w:ascii="黑体" w:eastAsia="黑体" w:hAnsi="黑体" w:hint="eastAsia"/>
        </w:rPr>
        <w:t>）</w:t>
      </w:r>
      <w:r w:rsidRPr="005006BE">
        <w:rPr>
          <w:rFonts w:ascii="黑体" w:eastAsia="黑体" w:hAnsi="黑体"/>
        </w:rPr>
        <w:t>间隙原子</w:t>
      </w:r>
      <w:r>
        <w:rPr>
          <w:rFonts w:hint="eastAsia"/>
        </w:rPr>
        <w:t xml:space="preserve"> </w:t>
      </w:r>
      <w:r>
        <w:t xml:space="preserve"> </w:t>
      </w:r>
      <w:r>
        <w:t>在晶格结点以外存在的原子称为间隙原子。它一般是较小的异类原子。如前所述</w:t>
      </w:r>
      <w:r>
        <w:rPr>
          <w:rFonts w:hint="eastAsia"/>
        </w:rPr>
        <w:t>，</w:t>
      </w:r>
      <w:r>
        <w:t>纯金属的三种晶体结构中都有空</w:t>
      </w:r>
      <w:r>
        <w:rPr>
          <w:rFonts w:hint="eastAsia"/>
        </w:rPr>
        <w:t>隙</w:t>
      </w:r>
      <w:r>
        <w:t>，因此较小的异类原子</w:t>
      </w:r>
      <w:r>
        <w:rPr>
          <w:rFonts w:hint="eastAsia"/>
        </w:rPr>
        <w:t>（</w:t>
      </w:r>
      <w:r>
        <w:t>如</w:t>
      </w:r>
      <w:r>
        <w:t>B</w:t>
      </w:r>
      <w:r>
        <w:t>、</w:t>
      </w:r>
      <w:r>
        <w:t>C</w:t>
      </w:r>
      <w:r>
        <w:t>、</w:t>
      </w:r>
      <w:r>
        <w:t>H</w:t>
      </w:r>
      <w:r>
        <w:rPr>
          <w:rFonts w:hint="eastAsia"/>
        </w:rPr>
        <w:t>、</w:t>
      </w:r>
      <w:r>
        <w:t>N</w:t>
      </w:r>
      <w:r>
        <w:t>等</w:t>
      </w:r>
      <w:r>
        <w:rPr>
          <w:rFonts w:hint="eastAsia"/>
        </w:rPr>
        <w:t>）</w:t>
      </w:r>
      <w:r>
        <w:t>很容易进</w:t>
      </w:r>
      <w:r>
        <w:rPr>
          <w:rFonts w:hint="eastAsia"/>
        </w:rPr>
        <w:t>入</w:t>
      </w:r>
      <w:r>
        <w:t>晶格的间隙位置。</w:t>
      </w:r>
    </w:p>
    <w:p w:rsidR="007263F7" w:rsidRDefault="007263F7" w:rsidP="007263F7">
      <w:pPr>
        <w:pStyle w:val="zhengwen"/>
      </w:pPr>
      <w:r>
        <w:t xml:space="preserve">    </w:t>
      </w:r>
      <w:r w:rsidRPr="005006BE">
        <w:rPr>
          <w:rFonts w:ascii="黑体" w:eastAsia="黑体" w:hAnsi="黑体"/>
        </w:rPr>
        <w:t>3</w:t>
      </w:r>
      <w:r w:rsidRPr="005006BE">
        <w:rPr>
          <w:rFonts w:ascii="黑体" w:eastAsia="黑体" w:hAnsi="黑体" w:hint="eastAsia"/>
        </w:rPr>
        <w:t>）</w:t>
      </w:r>
      <w:r w:rsidRPr="005006BE">
        <w:rPr>
          <w:rFonts w:ascii="黑体" w:eastAsia="黑体" w:hAnsi="黑体"/>
        </w:rPr>
        <w:t>置换原子</w:t>
      </w:r>
      <w:r>
        <w:t xml:space="preserve">  </w:t>
      </w:r>
      <w:r>
        <w:t>占据晶格结点的异类原子称为置换原子。一般来说</w:t>
      </w:r>
      <w:r>
        <w:rPr>
          <w:rFonts w:hint="eastAsia"/>
        </w:rPr>
        <w:t>，</w:t>
      </w:r>
      <w:r>
        <w:t>置换原子的半径与晶格上已有原子的半径相当或较大。</w:t>
      </w:r>
    </w:p>
    <w:p w:rsidR="007263F7" w:rsidRDefault="007263F7" w:rsidP="007263F7">
      <w:pPr>
        <w:pStyle w:val="zhengwen"/>
        <w:ind w:firstLineChars="200" w:firstLine="452"/>
      </w:pPr>
      <w:r>
        <w:t>无论是哪一种点缺陷，都会使晶体中原子的平衡状态受到破坏，造成晶格的歪扭</w:t>
      </w:r>
      <w:r>
        <w:rPr>
          <w:rFonts w:hint="eastAsia"/>
        </w:rPr>
        <w:t>（</w:t>
      </w:r>
      <w:r>
        <w:t>称晶格畸变</w:t>
      </w:r>
      <w:r>
        <w:rPr>
          <w:rFonts w:hint="eastAsia"/>
        </w:rPr>
        <w:t>）</w:t>
      </w:r>
      <w:r>
        <w:t>，从而使金属的性能发生变化。例如，随着点缺陷的增加，电子在传导时的散射增加，导致金属的电阻率增大</w:t>
      </w:r>
      <w:r>
        <w:rPr>
          <w:rFonts w:hint="eastAsia"/>
        </w:rPr>
        <w:t>；</w:t>
      </w:r>
      <w:r>
        <w:t>当点缺陷与位错发生交互作用时，材料强度会提高</w:t>
      </w:r>
      <w:r>
        <w:rPr>
          <w:rFonts w:hint="eastAsia"/>
        </w:rPr>
        <w:t>，</w:t>
      </w:r>
      <w:r>
        <w:t>塑性会变差。</w:t>
      </w:r>
    </w:p>
    <w:p w:rsidR="00937C46" w:rsidRDefault="00F35B9B" w:rsidP="005006BE">
      <w:pPr>
        <w:pStyle w:val="10"/>
        <w:ind w:firstLineChars="200" w:firstLine="420"/>
      </w:pPr>
      <w:r>
        <w:rPr>
          <w:rFonts w:hint="eastAsia"/>
        </w:rPr>
        <w:t>（</w:t>
      </w:r>
      <w:r>
        <w:rPr>
          <w:rFonts w:hint="eastAsia"/>
        </w:rPr>
        <w:t>2</w:t>
      </w:r>
      <w:r>
        <w:rPr>
          <w:rFonts w:hint="eastAsia"/>
        </w:rPr>
        <w:t>）</w:t>
      </w:r>
      <w:r w:rsidR="005006BE">
        <w:rPr>
          <w:rFonts w:hint="eastAsia"/>
        </w:rPr>
        <w:t>线缺陷</w:t>
      </w:r>
    </w:p>
    <w:p w:rsidR="005006BE" w:rsidRDefault="005006BE" w:rsidP="005006BE">
      <w:pPr>
        <w:pStyle w:val="zhengwen"/>
        <w:ind w:firstLineChars="200" w:firstLine="452"/>
      </w:pPr>
      <w:r>
        <w:t>线缺陷又称为一维缺陷，这种缺陷在三维空间一个方向上的尺寸很大，另外两个</w:t>
      </w:r>
      <w:r>
        <w:lastRenderedPageBreak/>
        <w:t>方向上的尺寸很小，其具体形式就是晶体中的位错。它是晶体中某处列或数列原子发生有规律的位置错动。位错有许多类型</w:t>
      </w:r>
      <w:r>
        <w:rPr>
          <w:rFonts w:hint="eastAsia"/>
        </w:rPr>
        <w:t>，</w:t>
      </w:r>
      <w:r>
        <w:t>图</w:t>
      </w:r>
      <w:r>
        <w:t>2-15a</w:t>
      </w:r>
      <w:r>
        <w:t>所示为常见的刃型位错、它可理解为</w:t>
      </w:r>
      <w:r>
        <w:rPr>
          <w:rFonts w:hint="eastAsia"/>
        </w:rPr>
        <w:t>：</w:t>
      </w:r>
      <w:r>
        <w:t>将理想晶体部分地切开，</w:t>
      </w:r>
      <w:r>
        <w:t xml:space="preserve"> </w:t>
      </w:r>
      <w:r>
        <w:t>再用额外原子</w:t>
      </w:r>
      <w:proofErr w:type="gramStart"/>
      <w:r>
        <w:t>面嵌人</w:t>
      </w:r>
      <w:proofErr w:type="gramEnd"/>
      <w:r>
        <w:t>切口</w:t>
      </w:r>
      <w:r>
        <w:rPr>
          <w:rFonts w:hint="eastAsia"/>
        </w:rPr>
        <w:t>，</w:t>
      </w:r>
      <w:r>
        <w:t>即在</w:t>
      </w:r>
      <w:r>
        <w:t>EF</w:t>
      </w:r>
      <w:r>
        <w:t>处的上方多插人了一个像刀刃样的原子平面。</w:t>
      </w:r>
      <w:r>
        <w:t xml:space="preserve"> </w:t>
      </w:r>
      <w:r>
        <w:t>这使晶体沿</w:t>
      </w:r>
      <w:r>
        <w:t>EF</w:t>
      </w:r>
      <w:r>
        <w:t>线产生了上、下层原子位置的错动。</w:t>
      </w:r>
      <w:r>
        <w:t>EF</w:t>
      </w:r>
      <w:r>
        <w:t>线称为位错线。</w:t>
      </w:r>
      <w:r>
        <w:rPr>
          <w:rFonts w:hint="eastAsia"/>
        </w:rPr>
        <w:t>晶</w:t>
      </w:r>
      <w:r>
        <w:t>体从上部多插</w:t>
      </w:r>
      <w:r w:rsidR="00FD587B">
        <w:rPr>
          <w:rFonts w:hint="eastAsia"/>
        </w:rPr>
        <w:t>入</w:t>
      </w:r>
      <w:r>
        <w:t>一个原子</w:t>
      </w:r>
      <w:proofErr w:type="gramStart"/>
      <w:r>
        <w:t>面称为</w:t>
      </w:r>
      <w:proofErr w:type="gramEnd"/>
      <w:r>
        <w:t>正刃型位错，以符号</w:t>
      </w:r>
      <w:r>
        <w:rPr>
          <w:rFonts w:hint="eastAsia"/>
        </w:rPr>
        <w:t>“</w:t>
      </w:r>
      <w:r w:rsidR="009E5565">
        <w:rPr>
          <w:rFonts w:ascii="宋体" w:hAnsi="宋体" w:hint="eastAsia"/>
        </w:rPr>
        <w:t>⊥</w:t>
      </w:r>
      <w:r>
        <w:rPr>
          <w:rFonts w:hint="eastAsia"/>
        </w:rPr>
        <w:t>”</w:t>
      </w:r>
      <w:r>
        <w:t>表示</w:t>
      </w:r>
      <w:r>
        <w:rPr>
          <w:rFonts w:hint="eastAsia"/>
        </w:rPr>
        <w:t>；晶</w:t>
      </w:r>
      <w:r>
        <w:t>体从下部多插</w:t>
      </w:r>
      <w:r w:rsidR="00FD587B">
        <w:rPr>
          <w:rFonts w:hint="eastAsia"/>
        </w:rPr>
        <w:t>入</w:t>
      </w:r>
      <w:r>
        <w:t>一个原子</w:t>
      </w:r>
      <w:proofErr w:type="gramStart"/>
      <w:r>
        <w:t>面称为</w:t>
      </w:r>
      <w:proofErr w:type="gramEnd"/>
      <w:r>
        <w:t>负刃型位错，以符号</w:t>
      </w:r>
      <w:r>
        <w:rPr>
          <w:rFonts w:hint="eastAsia"/>
        </w:rPr>
        <w:t>“</w:t>
      </w:r>
      <w:r w:rsidR="00C168CF" w:rsidRPr="00C168CF">
        <w:rPr>
          <w:rFonts w:asciiTheme="minorEastAsia" w:eastAsiaTheme="minorEastAsia" w:hAnsiTheme="minorEastAsia" w:hint="eastAsia"/>
        </w:rPr>
        <w:t>T</w:t>
      </w:r>
      <w:r>
        <w:rPr>
          <w:rFonts w:hint="eastAsia"/>
        </w:rPr>
        <w:t>”</w:t>
      </w:r>
      <w:r>
        <w:t>表</w:t>
      </w:r>
      <w:r>
        <w:rPr>
          <w:rFonts w:hint="eastAsia"/>
        </w:rPr>
        <w:t>示（</w:t>
      </w:r>
      <w:r>
        <w:t>见图</w:t>
      </w:r>
      <w:r>
        <w:t>2-15b</w:t>
      </w:r>
      <w:r>
        <w:rPr>
          <w:rFonts w:hint="eastAsia"/>
        </w:rPr>
        <w:t>）</w:t>
      </w:r>
      <w:r>
        <w:t>。</w:t>
      </w:r>
    </w:p>
    <w:p w:rsidR="00C168CF" w:rsidRDefault="001979A7" w:rsidP="001979A7">
      <w:pPr>
        <w:pStyle w:val="zhengwen"/>
        <w:jc w:val="center"/>
      </w:pPr>
      <w:r>
        <w:rPr>
          <w:rFonts w:hint="eastAsia"/>
          <w:noProof/>
        </w:rPr>
        <w:drawing>
          <wp:inline distT="0" distB="0" distL="0" distR="0">
            <wp:extent cx="4905375" cy="1880542"/>
            <wp:effectExtent l="0" t="0" r="0" b="571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90" cstate="print">
                      <a:extLst>
                        <a:ext uri="{BEBA8EAE-BF5A-486C-A8C5-ECC9F3942E4B}">
                          <a14:imgProps xmlns:a14="http://schemas.microsoft.com/office/drawing/2010/main">
                            <a14:imgLayer r:embed="rId91">
                              <a14:imgEffect>
                                <a14:brightnessContrast bright="-6000" contrast="50000"/>
                              </a14:imgEffect>
                            </a14:imgLayer>
                          </a14:imgProps>
                        </a:ext>
                        <a:ext uri="{28A0092B-C50C-407E-A947-70E740481C1C}">
                          <a14:useLocalDpi xmlns:a14="http://schemas.microsoft.com/office/drawing/2010/main" val="0"/>
                        </a:ext>
                      </a:extLst>
                    </a:blip>
                    <a:srcRect/>
                    <a:stretch>
                      <a:fillRect/>
                    </a:stretch>
                  </pic:blipFill>
                  <pic:spPr bwMode="auto">
                    <a:xfrm>
                      <a:off x="0" y="0"/>
                      <a:ext cx="4918889" cy="1885723"/>
                    </a:xfrm>
                    <a:prstGeom prst="rect">
                      <a:avLst/>
                    </a:prstGeom>
                    <a:noFill/>
                    <a:ln>
                      <a:noFill/>
                    </a:ln>
                  </pic:spPr>
                </pic:pic>
              </a:graphicData>
            </a:graphic>
          </wp:inline>
        </w:drawing>
      </w:r>
    </w:p>
    <w:p w:rsidR="00C168CF" w:rsidRPr="001979A7" w:rsidRDefault="00C168CF" w:rsidP="00C168CF">
      <w:pPr>
        <w:pStyle w:val="zhengwen"/>
        <w:jc w:val="center"/>
        <w:rPr>
          <w:rFonts w:ascii="黑体" w:eastAsia="黑体" w:hAnsi="黑体"/>
          <w:sz w:val="18"/>
          <w:szCs w:val="18"/>
        </w:rPr>
      </w:pPr>
      <w:r w:rsidRPr="001979A7">
        <w:rPr>
          <w:rFonts w:ascii="黑体" w:eastAsia="黑体" w:hAnsi="黑体"/>
          <w:sz w:val="18"/>
          <w:szCs w:val="18"/>
        </w:rPr>
        <w:t>图2-15  刃型位错</w:t>
      </w:r>
    </w:p>
    <w:p w:rsidR="00C168CF" w:rsidRPr="001979A7" w:rsidRDefault="00C168CF" w:rsidP="00C168CF">
      <w:pPr>
        <w:pStyle w:val="zhengwen"/>
        <w:jc w:val="center"/>
        <w:rPr>
          <w:rFonts w:ascii="黑体" w:eastAsia="黑体" w:hAnsi="黑体"/>
          <w:sz w:val="18"/>
          <w:szCs w:val="18"/>
        </w:rPr>
      </w:pPr>
      <w:r w:rsidRPr="001979A7">
        <w:rPr>
          <w:rFonts w:ascii="黑体" w:eastAsia="黑体" w:hAnsi="黑体"/>
          <w:sz w:val="18"/>
          <w:szCs w:val="18"/>
        </w:rPr>
        <w:t>a)刃型位错立体图      b)正刃型位错和负刃型位错</w:t>
      </w:r>
    </w:p>
    <w:p w:rsidR="00EE30B9" w:rsidRDefault="00C168CF" w:rsidP="00EE30B9">
      <w:pPr>
        <w:pStyle w:val="zhengwen"/>
        <w:ind w:firstLineChars="200" w:firstLine="452"/>
      </w:pPr>
      <w:r>
        <w:t>由图</w:t>
      </w:r>
      <w:r>
        <w:t>2-15a</w:t>
      </w:r>
      <w:r>
        <w:t>可见，位错线</w:t>
      </w:r>
      <w:r>
        <w:t>EF</w:t>
      </w:r>
      <w:r>
        <w:t>处原子排列的对称性受到破坏，离</w:t>
      </w:r>
      <w:r>
        <w:t>EF</w:t>
      </w:r>
      <w:r>
        <w:t>线越近，原子排列的</w:t>
      </w:r>
      <w:proofErr w:type="gramStart"/>
      <w:r>
        <w:t>错动越</w:t>
      </w:r>
      <w:proofErr w:type="gramEnd"/>
      <w:r>
        <w:t>大，最大可达半个原子间距</w:t>
      </w:r>
      <w:r>
        <w:rPr>
          <w:rFonts w:hint="eastAsia"/>
        </w:rPr>
        <w:t>；</w:t>
      </w:r>
      <w:r>
        <w:t>离</w:t>
      </w:r>
      <w:r>
        <w:t>EF</w:t>
      </w:r>
      <w:r>
        <w:t>线越远，原子排列的</w:t>
      </w:r>
      <w:proofErr w:type="gramStart"/>
      <w:r>
        <w:t>错动越</w:t>
      </w:r>
      <w:proofErr w:type="gramEnd"/>
      <w:r>
        <w:t>小，直至恢复到正常位置。所以，位错线</w:t>
      </w:r>
      <w:r>
        <w:t>EF</w:t>
      </w:r>
      <w:r>
        <w:t>周围的晶格畸变范围可描述为</w:t>
      </w:r>
      <w:r>
        <w:rPr>
          <w:rFonts w:hint="eastAsia"/>
        </w:rPr>
        <w:t>：</w:t>
      </w:r>
      <w:r>
        <w:t>它是以</w:t>
      </w:r>
      <w:r>
        <w:t>EF</w:t>
      </w:r>
      <w:r>
        <w:t>线为中心、直径为</w:t>
      </w:r>
      <w:r>
        <w:t>3~4</w:t>
      </w:r>
      <w:r>
        <w:t>个原子间距、长度为几百到几万个原子间距的细长</w:t>
      </w:r>
      <w:r>
        <w:rPr>
          <w:rFonts w:hint="eastAsia"/>
        </w:rPr>
        <w:t>“</w:t>
      </w:r>
      <w:r>
        <w:t>管道</w:t>
      </w:r>
      <w:r>
        <w:rPr>
          <w:rFonts w:hint="eastAsia"/>
        </w:rPr>
        <w:t>”，</w:t>
      </w:r>
      <w:r>
        <w:t>这个管道是一个应力集中区。正刃型位错使得晶体上部受压应力，</w:t>
      </w:r>
      <w:proofErr w:type="gramStart"/>
      <w:r>
        <w:t>下部受</w:t>
      </w:r>
      <w:proofErr w:type="gramEnd"/>
      <w:r>
        <w:t>拉应力</w:t>
      </w:r>
      <w:r>
        <w:rPr>
          <w:rFonts w:hint="eastAsia"/>
        </w:rPr>
        <w:t>；</w:t>
      </w:r>
      <w:r>
        <w:t>负刃型位错使得晶体上部受拉应力，</w:t>
      </w:r>
      <w:proofErr w:type="gramStart"/>
      <w:r>
        <w:t>下部受</w:t>
      </w:r>
      <w:proofErr w:type="gramEnd"/>
      <w:r>
        <w:t>压应力。在外加切应力作用下</w:t>
      </w:r>
      <w:r>
        <w:rPr>
          <w:rFonts w:hint="eastAsia"/>
        </w:rPr>
        <w:t>，</w:t>
      </w:r>
      <w:r>
        <w:t>EF</w:t>
      </w:r>
      <w:r>
        <w:t>线可以移动，</w:t>
      </w:r>
      <w:r w:rsidR="00EE30B9">
        <w:rPr>
          <w:rFonts w:hint="eastAsia"/>
        </w:rPr>
        <w:t>其移动方向与晶体上、下两部分的相对滑移方向平行。</w:t>
      </w:r>
    </w:p>
    <w:p w:rsidR="00EE30B9" w:rsidRDefault="00EE30B9" w:rsidP="00EE30B9">
      <w:pPr>
        <w:pStyle w:val="zhengwen"/>
        <w:ind w:firstLineChars="200" w:firstLine="452"/>
      </w:pPr>
      <w:r>
        <w:t>金属中的位错很多，甚至相互连接呈网状分布。由于每个位错都产生一个应力场，</w:t>
      </w:r>
      <w:proofErr w:type="gramStart"/>
      <w:r>
        <w:t>故其他</w:t>
      </w:r>
      <w:proofErr w:type="gramEnd"/>
      <w:r>
        <w:t>的位错会受到作用力，并发生交互作用，这对金属的力学性能带来很大的影响。如特制的单晶体铁，</w:t>
      </w:r>
      <w:proofErr w:type="gramStart"/>
      <w:r>
        <w:t>假定此</w:t>
      </w:r>
      <w:proofErr w:type="gramEnd"/>
      <w:r>
        <w:t>单晶体中的位错密度</w:t>
      </w:r>
      <w:r>
        <w:rPr>
          <w:rFonts w:hint="eastAsia"/>
        </w:rPr>
        <w:t>（</w:t>
      </w:r>
      <w:r>
        <w:t>单位体积中位错线的总长度</w:t>
      </w:r>
      <w:r>
        <w:rPr>
          <w:rFonts w:hint="eastAsia"/>
        </w:rPr>
        <w:t>）</w:t>
      </w:r>
      <w:r>
        <w:t>为零，则</w:t>
      </w:r>
      <w:r w:rsidRPr="00EE30B9">
        <w:rPr>
          <w:i/>
        </w:rPr>
        <w:t>R</w:t>
      </w:r>
      <w:r w:rsidRPr="00EE30B9">
        <w:rPr>
          <w:vertAlign w:val="subscript"/>
        </w:rPr>
        <w:t>m</w:t>
      </w:r>
      <w:r w:rsidR="008E19F4">
        <w:t>=56000</w:t>
      </w:r>
      <w:r>
        <w:t>MPa</w:t>
      </w:r>
      <w:r>
        <w:rPr>
          <w:rFonts w:hint="eastAsia"/>
        </w:rPr>
        <w:t>，</w:t>
      </w:r>
      <w:r>
        <w:t>若位错密度为</w:t>
      </w:r>
      <w:r>
        <w:t>10~10</w:t>
      </w:r>
      <w:r w:rsidRPr="00EE30B9">
        <w:rPr>
          <w:vertAlign w:val="superscript"/>
        </w:rPr>
        <w:t>3</w:t>
      </w:r>
      <w:r>
        <w:t>cm</w:t>
      </w:r>
      <w:r>
        <w:rPr>
          <w:rFonts w:hint="eastAsia"/>
        </w:rPr>
        <w:t>/</w:t>
      </w:r>
      <w:r>
        <w:t>cm</w:t>
      </w:r>
      <w:r w:rsidR="008E19F4">
        <w:rPr>
          <w:vertAlign w:val="superscript"/>
        </w:rPr>
        <w:t>-3</w:t>
      </w:r>
      <w:r>
        <w:rPr>
          <w:rFonts w:hint="eastAsia"/>
        </w:rPr>
        <w:t>，</w:t>
      </w:r>
      <w:r>
        <w:t>其</w:t>
      </w:r>
      <w:r w:rsidRPr="00EE30B9">
        <w:rPr>
          <w:i/>
        </w:rPr>
        <w:t>R</w:t>
      </w:r>
      <w:r w:rsidRPr="00EE30B9">
        <w:rPr>
          <w:vertAlign w:val="subscript"/>
        </w:rPr>
        <w:t>m</w:t>
      </w:r>
      <w:r>
        <w:rPr>
          <w:rFonts w:hint="eastAsia"/>
        </w:rPr>
        <w:t>=</w:t>
      </w:r>
      <w:r w:rsidR="00553C8B">
        <w:t>13</w:t>
      </w:r>
      <w:r w:rsidR="008E19F4">
        <w:t>400</w:t>
      </w:r>
      <w:r>
        <w:t>MPa</w:t>
      </w:r>
      <w:r>
        <w:t>。</w:t>
      </w:r>
    </w:p>
    <w:p w:rsidR="00EE30B9" w:rsidRDefault="00EE30B9" w:rsidP="00EE30B9">
      <w:pPr>
        <w:pStyle w:val="10"/>
        <w:ind w:firstLineChars="200" w:firstLine="420"/>
      </w:pPr>
      <w:r>
        <w:rPr>
          <w:rFonts w:hint="eastAsia"/>
        </w:rPr>
        <w:t>（</w:t>
      </w:r>
      <w:r>
        <w:t>3</w:t>
      </w:r>
      <w:r>
        <w:rPr>
          <w:rFonts w:hint="eastAsia"/>
        </w:rPr>
        <w:t>）</w:t>
      </w:r>
      <w:r>
        <w:t>面缺陷</w:t>
      </w:r>
    </w:p>
    <w:p w:rsidR="00EE30B9" w:rsidRDefault="00EE30B9" w:rsidP="00EE30B9">
      <w:pPr>
        <w:pStyle w:val="zhengwen"/>
        <w:ind w:firstLineChars="200" w:firstLine="452"/>
      </w:pPr>
      <w:r>
        <w:t>面缺陷又称为二维缺陷</w:t>
      </w:r>
      <w:r>
        <w:rPr>
          <w:rFonts w:hint="eastAsia"/>
        </w:rPr>
        <w:t>，</w:t>
      </w:r>
      <w:r>
        <w:t>这种缺陷在三维空间两个方向上的尺寸较大，另一方向上的尺寸很小。面缺陷的具体形式是晶界、亚晶界及相界。这里主要分析晶界及亚晶界。</w:t>
      </w:r>
    </w:p>
    <w:p w:rsidR="00C168CF" w:rsidRDefault="007013EC" w:rsidP="007013EC">
      <w:pPr>
        <w:pStyle w:val="zhengwen"/>
        <w:ind w:firstLineChars="200" w:firstLine="452"/>
      </w:pPr>
      <w:r w:rsidRPr="007013EC">
        <w:rPr>
          <w:rFonts w:ascii="黑体" w:eastAsia="黑体" w:hAnsi="黑体" w:hint="eastAsia"/>
        </w:rPr>
        <w:t>1）</w:t>
      </w:r>
      <w:r w:rsidRPr="007013EC">
        <w:rPr>
          <w:rFonts w:ascii="黑体" w:eastAsia="黑体" w:hAnsi="黑体"/>
        </w:rPr>
        <w:t>晶界</w:t>
      </w:r>
      <w:r>
        <w:rPr>
          <w:rFonts w:hint="eastAsia"/>
        </w:rPr>
        <w:t xml:space="preserve"> </w:t>
      </w:r>
      <w:r>
        <w:t xml:space="preserve"> </w:t>
      </w:r>
      <w:r>
        <w:t>如前所述</w:t>
      </w:r>
      <w:r>
        <w:rPr>
          <w:rFonts w:hint="eastAsia"/>
        </w:rPr>
        <w:t>，</w:t>
      </w:r>
      <w:r>
        <w:t>实际金属是由许多晶粒组成的，晶粒之间则以晶界区分开来，晶粒间的位向差大多在</w:t>
      </w:r>
      <w:r>
        <w:t>30°~40°</w:t>
      </w:r>
      <w:r>
        <w:t>之间。图</w:t>
      </w:r>
      <w:r>
        <w:t>2-16</w:t>
      </w:r>
      <w:r>
        <w:t>表示了两个晶粒相邻的概貌。由图可见，在晶界处原子排列是不规则的，实际上就是不同位向晶粒之间的过渡层</w:t>
      </w:r>
      <w:r w:rsidR="00794339">
        <w:rPr>
          <w:rFonts w:hint="eastAsia"/>
        </w:rPr>
        <w:t>，</w:t>
      </w:r>
      <w:r>
        <w:t>有几个原子间距到几百个原子间距宽</w:t>
      </w:r>
      <w:r w:rsidR="00AF051F">
        <w:rPr>
          <w:rFonts w:hint="eastAsia"/>
        </w:rPr>
        <w:t>。</w:t>
      </w:r>
      <w:r>
        <w:t>一般说来，金属纯度越高则宽度越小，反之则越大。</w:t>
      </w:r>
      <w:r>
        <w:lastRenderedPageBreak/>
        <w:t>此</w:t>
      </w:r>
      <w:r>
        <w:rPr>
          <w:rFonts w:hint="eastAsia"/>
        </w:rPr>
        <w:t>处晶格畸变较大，与晶粒内部原子相比，具有较高的平均能量。由于晶界能量较高，故有自发地向低能</w:t>
      </w:r>
      <w:proofErr w:type="gramStart"/>
      <w:r>
        <w:rPr>
          <w:rFonts w:hint="eastAsia"/>
        </w:rPr>
        <w:t>量状态</w:t>
      </w:r>
      <w:proofErr w:type="gramEnd"/>
      <w:r>
        <w:rPr>
          <w:rFonts w:hint="eastAsia"/>
        </w:rPr>
        <w:t>转化的趋势。通常，加热会引起晶粒长大和晶界</w:t>
      </w:r>
      <w:r w:rsidR="00794339">
        <w:rPr>
          <w:rFonts w:hint="eastAsia"/>
        </w:rPr>
        <w:t>的平直化，因为这可减小晶界</w:t>
      </w:r>
      <w:r>
        <w:rPr>
          <w:rFonts w:hint="eastAsia"/>
        </w:rPr>
        <w:t>面积，降低晶界能量。</w:t>
      </w:r>
    </w:p>
    <w:p w:rsidR="00794339" w:rsidRDefault="00794339" w:rsidP="00794339">
      <w:pPr>
        <w:pStyle w:val="zhengwen"/>
        <w:ind w:firstLineChars="200" w:firstLine="452"/>
      </w:pPr>
      <w:r w:rsidRPr="00794339">
        <w:rPr>
          <w:rFonts w:ascii="黑体" w:eastAsia="黑体" w:hAnsi="黑体" w:hint="eastAsia"/>
        </w:rPr>
        <w:t>2）亚晶界</w:t>
      </w:r>
      <w:r>
        <w:rPr>
          <w:rFonts w:hint="eastAsia"/>
        </w:rPr>
        <w:t xml:space="preserve"> </w:t>
      </w:r>
      <w:r>
        <w:t xml:space="preserve"> </w:t>
      </w:r>
      <w:r>
        <w:rPr>
          <w:rFonts w:hint="eastAsia"/>
        </w:rPr>
        <w:t>在多晶体的每一个晶粒内，还存在着许多尺寸很小（</w:t>
      </w:r>
      <w:r>
        <w:t>10</w:t>
      </w:r>
      <w:r w:rsidRPr="00794339">
        <w:rPr>
          <w:vertAlign w:val="superscript"/>
        </w:rPr>
        <w:t>-5</w:t>
      </w:r>
      <w:r>
        <w:t>~10</w:t>
      </w:r>
      <w:r w:rsidRPr="00794339">
        <w:rPr>
          <w:rFonts w:hint="eastAsia"/>
          <w:vertAlign w:val="superscript"/>
        </w:rPr>
        <w:t>-</w:t>
      </w:r>
      <w:r w:rsidRPr="00794339">
        <w:rPr>
          <w:vertAlign w:val="superscript"/>
        </w:rPr>
        <w:t>3</w:t>
      </w:r>
      <w:r>
        <w:t>mm</w:t>
      </w:r>
      <w:r>
        <w:rPr>
          <w:rFonts w:hint="eastAsia"/>
        </w:rPr>
        <w:t>）</w:t>
      </w:r>
      <w:r>
        <w:t>、位向差也很小</w:t>
      </w:r>
      <w:r>
        <w:rPr>
          <w:rFonts w:hint="eastAsia"/>
        </w:rPr>
        <w:t>（</w:t>
      </w:r>
      <w:r>
        <w:t>一般不超过</w:t>
      </w:r>
      <w:r>
        <w:t>3</w:t>
      </w:r>
      <w:r w:rsidR="00AF051F">
        <w:rPr>
          <w:rFonts w:hint="eastAsia"/>
        </w:rPr>
        <w:t>°</w:t>
      </w:r>
      <w:r>
        <w:rPr>
          <w:rFonts w:hint="eastAsia"/>
        </w:rPr>
        <w:t>）</w:t>
      </w:r>
      <w:r>
        <w:t>的小晶块，称为亚晶粒</w:t>
      </w:r>
      <w:r>
        <w:rPr>
          <w:rFonts w:hint="eastAsia"/>
        </w:rPr>
        <w:t>（</w:t>
      </w:r>
      <w:r>
        <w:t>或亚结构、嵌镶块</w:t>
      </w:r>
      <w:r>
        <w:rPr>
          <w:rFonts w:hint="eastAsia"/>
        </w:rPr>
        <w:t>）</w:t>
      </w:r>
      <w:r>
        <w:t>，如图</w:t>
      </w:r>
      <w:r>
        <w:t>2-17</w:t>
      </w:r>
      <w:r>
        <w:t>所示。在亚晶粒内部的原子排列位向一致，而亚晶粒与亚晶粒之间的亚晶界则是由一系列刃型位错所组成的，如图</w:t>
      </w:r>
      <w:r>
        <w:t>2-18</w:t>
      </w:r>
      <w:r>
        <w:t>所示。亚晶界上的原子排列也是不规则的，只是不规则的程度没有晶界那么严重。</w:t>
      </w:r>
    </w:p>
    <w:p w:rsidR="00794339" w:rsidRDefault="001979A7" w:rsidP="001979A7">
      <w:pPr>
        <w:pStyle w:val="zhengwen"/>
        <w:ind w:firstLineChars="200" w:firstLine="420"/>
        <w:jc w:val="center"/>
      </w:pPr>
      <w:r>
        <w:rPr>
          <w:noProof/>
        </w:rPr>
        <w:drawing>
          <wp:inline distT="0" distB="0" distL="0" distR="0">
            <wp:extent cx="2611774" cy="2333625"/>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92" cstate="print">
                      <a:extLst>
                        <a:ext uri="{BEBA8EAE-BF5A-486C-A8C5-ECC9F3942E4B}">
                          <a14:imgProps xmlns:a14="http://schemas.microsoft.com/office/drawing/2010/main">
                            <a14:imgLayer r:embed="rId93">
                              <a14:imgEffect>
                                <a14:brightnessContrast bright="-6000" contrast="50000"/>
                              </a14:imgEffect>
                            </a14:imgLayer>
                          </a14:imgProps>
                        </a:ext>
                        <a:ext uri="{28A0092B-C50C-407E-A947-70E740481C1C}">
                          <a14:useLocalDpi xmlns:a14="http://schemas.microsoft.com/office/drawing/2010/main" val="0"/>
                        </a:ext>
                      </a:extLst>
                    </a:blip>
                    <a:srcRect/>
                    <a:stretch>
                      <a:fillRect/>
                    </a:stretch>
                  </pic:blipFill>
                  <pic:spPr bwMode="auto">
                    <a:xfrm>
                      <a:off x="0" y="0"/>
                      <a:ext cx="2621933" cy="2342702"/>
                    </a:xfrm>
                    <a:prstGeom prst="rect">
                      <a:avLst/>
                    </a:prstGeom>
                    <a:noFill/>
                    <a:ln>
                      <a:noFill/>
                    </a:ln>
                  </pic:spPr>
                </pic:pic>
              </a:graphicData>
            </a:graphic>
          </wp:inline>
        </w:drawing>
      </w:r>
    </w:p>
    <w:p w:rsidR="001979A7" w:rsidRDefault="001979A7" w:rsidP="00794339">
      <w:pPr>
        <w:pStyle w:val="zhengwen"/>
        <w:ind w:firstLineChars="200" w:firstLine="452"/>
      </w:pPr>
    </w:p>
    <w:p w:rsidR="001979A7" w:rsidRDefault="001979A7" w:rsidP="001979A7">
      <w:pPr>
        <w:pStyle w:val="zhengwen"/>
        <w:ind w:left="525" w:hangingChars="250" w:hanging="525"/>
      </w:pPr>
      <w:r>
        <w:rPr>
          <w:rFonts w:hint="eastAsia"/>
          <w:noProof/>
        </w:rPr>
        <w:drawing>
          <wp:inline distT="0" distB="0" distL="0" distR="0">
            <wp:extent cx="5267325" cy="2419350"/>
            <wp:effectExtent l="0" t="0" r="9525"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94" cstate="print">
                      <a:extLst>
                        <a:ext uri="{BEBA8EAE-BF5A-486C-A8C5-ECC9F3942E4B}">
                          <a14:imgProps xmlns:a14="http://schemas.microsoft.com/office/drawing/2010/main">
                            <a14:imgLayer r:embed="rId95">
                              <a14:imgEffect>
                                <a14:brightnessContrast bright="-6000"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5267325" cy="2419350"/>
                    </a:xfrm>
                    <a:prstGeom prst="rect">
                      <a:avLst/>
                    </a:prstGeom>
                    <a:noFill/>
                    <a:ln>
                      <a:noFill/>
                    </a:ln>
                  </pic:spPr>
                </pic:pic>
              </a:graphicData>
            </a:graphic>
          </wp:inline>
        </w:drawing>
      </w:r>
    </w:p>
    <w:p w:rsidR="00405E6B" w:rsidRDefault="00405E6B" w:rsidP="001979A7">
      <w:pPr>
        <w:pStyle w:val="zhengwen"/>
        <w:ind w:firstLineChars="200" w:firstLine="452"/>
      </w:pPr>
      <w:r w:rsidRPr="00405E6B">
        <w:rPr>
          <w:rFonts w:hint="eastAsia"/>
        </w:rPr>
        <w:t>在实际金属晶体中，点、线、面缺陷的存在破坏了晶体原子排列的完整性，对金属的力学、物理、化学等性能都会带来很大的影响。研究表明，缺陷的产生与晶体的生成条件、原子的热运动以及晶体所接受的加工过程等有关。</w:t>
      </w:r>
    </w:p>
    <w:p w:rsidR="002F2B3A" w:rsidRPr="002F2B3A" w:rsidRDefault="002F2B3A" w:rsidP="002F2B3A">
      <w:pPr>
        <w:pStyle w:val="zhengwen"/>
        <w:jc w:val="center"/>
      </w:pPr>
      <w:r>
        <w:rPr>
          <w:rFonts w:hint="eastAsia"/>
          <w:noProof/>
        </w:rPr>
        <w:lastRenderedPageBreak/>
        <w:drawing>
          <wp:inline distT="0" distB="0" distL="0" distR="0">
            <wp:extent cx="3502584" cy="1362075"/>
            <wp:effectExtent l="0" t="0" r="3175"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rotWithShape="1">
                    <a:blip r:embed="rId96" cstate="print">
                      <a:extLst>
                        <a:ext uri="{BEBA8EAE-BF5A-486C-A8C5-ECC9F3942E4B}">
                          <a14:imgProps xmlns:a14="http://schemas.microsoft.com/office/drawing/2010/main">
                            <a14:imgLayer r:embed="rId97">
                              <a14:imgEffect>
                                <a14:brightnessContrast bright="-6000" contrast="60000"/>
                              </a14:imgEffect>
                            </a14:imgLayer>
                          </a14:imgProps>
                        </a:ext>
                        <a:ext uri="{28A0092B-C50C-407E-A947-70E740481C1C}">
                          <a14:useLocalDpi xmlns:a14="http://schemas.microsoft.com/office/drawing/2010/main" val="0"/>
                        </a:ext>
                      </a:extLst>
                    </a:blip>
                    <a:srcRect l="2060"/>
                    <a:stretch/>
                  </pic:blipFill>
                  <pic:spPr bwMode="auto">
                    <a:xfrm>
                      <a:off x="0" y="0"/>
                      <a:ext cx="3600818" cy="1400276"/>
                    </a:xfrm>
                    <a:prstGeom prst="rect">
                      <a:avLst/>
                    </a:prstGeom>
                    <a:noFill/>
                    <a:ln>
                      <a:noFill/>
                    </a:ln>
                    <a:extLst>
                      <a:ext uri="{53640926-AAD7-44D8-BBD7-CCE9431645EC}">
                        <a14:shadowObscured xmlns:a14="http://schemas.microsoft.com/office/drawing/2010/main"/>
                      </a:ext>
                    </a:extLst>
                  </pic:spPr>
                </pic:pic>
              </a:graphicData>
            </a:graphic>
          </wp:inline>
        </w:drawing>
      </w:r>
    </w:p>
    <w:p w:rsidR="00581798" w:rsidRDefault="00581798" w:rsidP="00D1275C">
      <w:pPr>
        <w:pStyle w:val="11"/>
      </w:pPr>
      <w:r>
        <w:rPr>
          <w:rFonts w:hint="eastAsia"/>
        </w:rPr>
        <w:t>2.2</w:t>
      </w:r>
      <w:r>
        <w:t xml:space="preserve"> </w:t>
      </w:r>
      <w:r>
        <w:rPr>
          <w:rFonts w:hint="eastAsia"/>
        </w:rPr>
        <w:t>材料的凝固</w:t>
      </w:r>
      <w:r w:rsidR="005535F6">
        <w:rPr>
          <w:rFonts w:hint="eastAsia"/>
        </w:rPr>
        <w:t>与结晶</w:t>
      </w:r>
    </w:p>
    <w:p w:rsidR="00581798" w:rsidRDefault="005535F6" w:rsidP="00D1275C">
      <w:pPr>
        <w:pStyle w:val="111"/>
        <w:spacing w:before="156"/>
      </w:pPr>
      <w:r>
        <w:rPr>
          <w:rFonts w:hint="eastAsia"/>
        </w:rPr>
        <w:t>2.2.1</w:t>
      </w:r>
      <w:r>
        <w:t xml:space="preserve"> </w:t>
      </w:r>
      <w:r>
        <w:rPr>
          <w:rFonts w:hint="eastAsia"/>
        </w:rPr>
        <w:t>凝固</w:t>
      </w:r>
      <w:r w:rsidR="006555C6" w:rsidRPr="001006D9">
        <w:t>与结晶</w:t>
      </w:r>
      <w:r>
        <w:rPr>
          <w:rFonts w:hint="eastAsia"/>
        </w:rPr>
        <w:t>的基本知识</w:t>
      </w:r>
    </w:p>
    <w:p w:rsidR="005535F6" w:rsidRPr="005535F6" w:rsidRDefault="005535F6" w:rsidP="005535F6">
      <w:pPr>
        <w:widowControl/>
        <w:spacing w:line="300" w:lineRule="auto"/>
        <w:ind w:firstLineChars="200" w:firstLine="420"/>
        <w:jc w:val="left"/>
        <w:rPr>
          <w:rFonts w:ascii="宋体" w:eastAsia="宋体" w:hAnsi="宋体" w:cs="宋体"/>
          <w:kern w:val="0"/>
        </w:rPr>
      </w:pPr>
      <w:r w:rsidRPr="005535F6">
        <w:rPr>
          <w:rFonts w:ascii="宋体" w:eastAsia="宋体" w:hAnsi="宋体" w:cs="宋体" w:hint="eastAsia"/>
          <w:kern w:val="0"/>
        </w:rPr>
        <w:t>凝固是指物质从液态经冷却转变为固态的过程</w:t>
      </w:r>
      <w:r w:rsidRPr="005535F6">
        <w:rPr>
          <w:rFonts w:ascii="宋体" w:eastAsia="宋体" w:hAnsi="宋体" w:cs="宋体"/>
          <w:kern w:val="0"/>
        </w:rPr>
        <w:t>，凝固后的固态物质可以是晶</w:t>
      </w:r>
      <w:r w:rsidRPr="005535F6">
        <w:rPr>
          <w:rFonts w:ascii="宋体" w:eastAsia="宋体" w:hAnsi="宋体" w:cs="宋体" w:hint="eastAsia"/>
          <w:kern w:val="0"/>
        </w:rPr>
        <w:t>体</w:t>
      </w:r>
      <w:r w:rsidRPr="005535F6">
        <w:rPr>
          <w:rFonts w:ascii="宋体" w:eastAsia="宋体" w:hAnsi="宋体" w:cs="宋体"/>
          <w:kern w:val="0"/>
        </w:rPr>
        <w:t>，也可以是非晶体。通过凝固形成晶体物质的过程称为结晶。</w:t>
      </w:r>
    </w:p>
    <w:p w:rsidR="005535F6" w:rsidRPr="005535F6" w:rsidRDefault="005535F6" w:rsidP="005535F6">
      <w:pPr>
        <w:widowControl/>
        <w:spacing w:line="300" w:lineRule="auto"/>
        <w:ind w:firstLineChars="200" w:firstLine="420"/>
        <w:jc w:val="left"/>
        <w:rPr>
          <w:rFonts w:ascii="宋体" w:eastAsia="宋体" w:hAnsi="宋体" w:cs="宋体"/>
          <w:kern w:val="0"/>
        </w:rPr>
      </w:pPr>
      <w:r w:rsidRPr="005535F6">
        <w:rPr>
          <w:rFonts w:ascii="宋体" w:eastAsia="宋体" w:hAnsi="宋体" w:cs="宋体" w:hint="eastAsia"/>
          <w:kern w:val="0"/>
        </w:rPr>
        <w:t>一切物质的结晶都具有严格的平衡结晶温度。高于此温度</w:t>
      </w:r>
      <w:r w:rsidRPr="005535F6">
        <w:rPr>
          <w:rFonts w:ascii="宋体" w:eastAsia="宋体" w:hAnsi="宋体" w:cs="宋体"/>
          <w:kern w:val="0"/>
        </w:rPr>
        <w:t>，物质则熔为液态；低</w:t>
      </w:r>
      <w:r w:rsidRPr="005535F6">
        <w:rPr>
          <w:rFonts w:ascii="宋体" w:eastAsia="宋体" w:hAnsi="宋体" w:cs="宋体" w:hint="eastAsia"/>
          <w:kern w:val="0"/>
        </w:rPr>
        <w:t>于此温度</w:t>
      </w:r>
      <w:r w:rsidRPr="005535F6">
        <w:rPr>
          <w:rFonts w:ascii="宋体" w:eastAsia="宋体" w:hAnsi="宋体" w:cs="宋体"/>
          <w:kern w:val="0"/>
        </w:rPr>
        <w:t>，物质才能进行结晶</w:t>
      </w:r>
      <w:r w:rsidRPr="005535F6">
        <w:rPr>
          <w:rFonts w:ascii="宋体" w:eastAsia="宋体" w:hAnsi="宋体" w:cs="宋体" w:hint="eastAsia"/>
          <w:kern w:val="0"/>
        </w:rPr>
        <w:t>；</w:t>
      </w:r>
      <w:r w:rsidRPr="005535F6">
        <w:rPr>
          <w:rFonts w:ascii="宋体" w:eastAsia="宋体" w:hAnsi="宋体" w:cs="宋体"/>
          <w:kern w:val="0"/>
        </w:rPr>
        <w:t>处在此温度，液体与晶体共存。而一切非晶体物质则</w:t>
      </w:r>
      <w:r w:rsidRPr="005535F6">
        <w:rPr>
          <w:rFonts w:ascii="宋体" w:eastAsia="宋体" w:hAnsi="宋体" w:cs="宋体" w:hint="eastAsia"/>
          <w:kern w:val="0"/>
        </w:rPr>
        <w:t>无</w:t>
      </w:r>
      <w:proofErr w:type="gramStart"/>
      <w:r w:rsidRPr="005535F6">
        <w:rPr>
          <w:rFonts w:ascii="宋体" w:eastAsia="宋体" w:hAnsi="宋体" w:cs="宋体" w:hint="eastAsia"/>
          <w:kern w:val="0"/>
        </w:rPr>
        <w:t>此明显</w:t>
      </w:r>
      <w:proofErr w:type="gramEnd"/>
      <w:r w:rsidRPr="005535F6">
        <w:rPr>
          <w:rFonts w:ascii="宋体" w:eastAsia="宋体" w:hAnsi="宋体" w:cs="宋体" w:hint="eastAsia"/>
          <w:kern w:val="0"/>
        </w:rPr>
        <w:t>的平衡结晶温度</w:t>
      </w:r>
      <w:r w:rsidRPr="005535F6">
        <w:rPr>
          <w:rFonts w:ascii="宋体" w:eastAsia="宋体" w:hAnsi="宋体" w:cs="宋体"/>
          <w:kern w:val="0"/>
        </w:rPr>
        <w:t>，它们没有明显的凝固点或是没有明显的熔</w:t>
      </w:r>
      <w:r w:rsidRPr="005535F6">
        <w:rPr>
          <w:rFonts w:ascii="宋体" w:eastAsia="宋体" w:hAnsi="宋体" w:cs="宋体" w:hint="eastAsia"/>
          <w:kern w:val="0"/>
        </w:rPr>
        <w:t>点</w:t>
      </w:r>
      <w:r w:rsidRPr="005535F6">
        <w:rPr>
          <w:rFonts w:ascii="宋体" w:eastAsia="宋体" w:hAnsi="宋体" w:cs="宋体"/>
          <w:kern w:val="0"/>
        </w:rPr>
        <w:t>，从液态到非晶固态是逐渐过渡的。金属的凝固是最典型的结晶过程，而玻璃的凝</w:t>
      </w:r>
      <w:r w:rsidRPr="005535F6">
        <w:rPr>
          <w:rFonts w:ascii="宋体" w:eastAsia="宋体" w:hAnsi="宋体" w:cs="宋体" w:hint="eastAsia"/>
          <w:kern w:val="0"/>
        </w:rPr>
        <w:t>固是最典型的非晶体凝固过程。</w:t>
      </w:r>
    </w:p>
    <w:p w:rsidR="005535F6" w:rsidRDefault="00D1275C" w:rsidP="00F50C18">
      <w:pPr>
        <w:pStyle w:val="111"/>
        <w:spacing w:before="156"/>
      </w:pPr>
      <w:r>
        <w:rPr>
          <w:rFonts w:hint="eastAsia"/>
        </w:rPr>
        <w:t>2.2.2</w:t>
      </w:r>
      <w:r>
        <w:t xml:space="preserve"> </w:t>
      </w:r>
      <w:r w:rsidRPr="00D1275C">
        <w:rPr>
          <w:rFonts w:hint="eastAsia"/>
        </w:rPr>
        <w:t>纯金属的结晶</w:t>
      </w:r>
    </w:p>
    <w:p w:rsidR="00D1275C" w:rsidRDefault="00D1275C" w:rsidP="00431E4E">
      <w:pPr>
        <w:pStyle w:val="1"/>
        <w:ind w:firstLineChars="200" w:firstLine="480"/>
      </w:pPr>
      <w:r>
        <w:rPr>
          <w:rFonts w:hint="eastAsia"/>
        </w:rPr>
        <w:t>1.</w:t>
      </w:r>
      <w:r w:rsidR="000C12ED">
        <w:t xml:space="preserve"> </w:t>
      </w:r>
      <w:r w:rsidRPr="00D1275C">
        <w:rPr>
          <w:rFonts w:hint="eastAsia"/>
        </w:rPr>
        <w:t>结晶的过程</w:t>
      </w:r>
    </w:p>
    <w:p w:rsidR="00431E4E" w:rsidRPr="00B83565" w:rsidRDefault="00431E4E" w:rsidP="00431E4E">
      <w:pPr>
        <w:widowControl/>
        <w:spacing w:line="300" w:lineRule="auto"/>
        <w:ind w:firstLineChars="200" w:firstLine="420"/>
        <w:jc w:val="left"/>
        <w:rPr>
          <w:rFonts w:ascii="宋体" w:eastAsia="宋体" w:hAnsi="宋体" w:cs="宋体"/>
          <w:kern w:val="0"/>
        </w:rPr>
      </w:pPr>
      <w:r w:rsidRPr="00B83565">
        <w:rPr>
          <w:rFonts w:ascii="宋体" w:eastAsia="宋体" w:hAnsi="宋体" w:cs="宋体" w:hint="eastAsia"/>
          <w:kern w:val="0"/>
        </w:rPr>
        <w:t>液态金属冷却到结晶温度时</w:t>
      </w:r>
      <w:r w:rsidRPr="00B83565">
        <w:rPr>
          <w:rFonts w:ascii="宋体" w:eastAsia="宋体" w:hAnsi="宋体" w:cs="宋体"/>
          <w:kern w:val="0"/>
        </w:rPr>
        <w:t>，结晶是由晶核形成和晶核长大两个基本过程所构成的</w:t>
      </w:r>
      <w:r w:rsidRPr="00B83565">
        <w:rPr>
          <w:rFonts w:ascii="宋体" w:eastAsia="宋体" w:hAnsi="宋体" w:cs="宋体" w:hint="eastAsia"/>
          <w:kern w:val="0"/>
        </w:rPr>
        <w:t>。</w:t>
      </w:r>
    </w:p>
    <w:p w:rsidR="0071248A" w:rsidRPr="00B83565" w:rsidRDefault="00431E4E" w:rsidP="00431E4E">
      <w:pPr>
        <w:pStyle w:val="zhengwen"/>
      </w:pPr>
      <w:r w:rsidRPr="00B83565">
        <w:rPr>
          <w:rFonts w:hint="eastAsia"/>
        </w:rPr>
        <w:t>图</w:t>
      </w:r>
      <w:r w:rsidR="0071248A" w:rsidRPr="00B83565">
        <w:rPr>
          <w:rFonts w:cs="Times New Roman"/>
        </w:rPr>
        <w:t>2</w:t>
      </w:r>
      <w:r w:rsidRPr="00B83565">
        <w:rPr>
          <w:rFonts w:cs="Times New Roman" w:hint="eastAsia"/>
        </w:rPr>
        <w:t>-</w:t>
      </w:r>
      <w:r w:rsidR="0071248A" w:rsidRPr="00B83565">
        <w:rPr>
          <w:rFonts w:cs="Times New Roman"/>
        </w:rPr>
        <w:t>27</w:t>
      </w:r>
      <w:r w:rsidRPr="00B83565">
        <w:t>示意地说明了金属在均匀冷却时的结晶过程。在金属液冷却到结晶温度</w:t>
      </w:r>
      <w:r w:rsidRPr="00B83565">
        <w:rPr>
          <w:rFonts w:hint="eastAsia"/>
        </w:rPr>
        <w:t>后</w:t>
      </w:r>
      <w:r w:rsidRPr="00B83565">
        <w:t>，经过一段时间，一些尺寸较大的短程有序原子集团开始变得稳定，并成为极细小</w:t>
      </w:r>
      <w:r w:rsidRPr="00B83565">
        <w:rPr>
          <w:rFonts w:hint="eastAsia"/>
        </w:rPr>
        <w:t>的晶体</w:t>
      </w:r>
      <w:r w:rsidRPr="00B83565">
        <w:t>，称之为晶核。晶核的出现会使系统的自由能降低。随着时间的推移，这些成</w:t>
      </w:r>
      <w:r w:rsidRPr="00B83565">
        <w:rPr>
          <w:rFonts w:hint="eastAsia"/>
        </w:rPr>
        <w:t>为晶核的微小晶体迅速地在金属液中长大</w:t>
      </w:r>
      <w:r w:rsidRPr="00B83565">
        <w:t>，与此同时，在金属液的其他部分又有一些</w:t>
      </w:r>
      <w:r w:rsidRPr="00B83565">
        <w:rPr>
          <w:rFonts w:hint="eastAsia"/>
        </w:rPr>
        <w:t>新的晶核出现并不断长大。这样的形核和长大的过程不断进行下去</w:t>
      </w:r>
      <w:r w:rsidRPr="00B83565">
        <w:t>，直到金属液</w:t>
      </w:r>
      <w:r w:rsidRPr="00B83565">
        <w:rPr>
          <w:rFonts w:hint="eastAsia"/>
        </w:rPr>
        <w:t>消失</w:t>
      </w:r>
      <w:r w:rsidRPr="00B83565">
        <w:t>，小晶核长成一个外形不规则的小晶体（即为晶粒）并彼此相遇为止，如图</w:t>
      </w:r>
      <w:r w:rsidR="0071248A" w:rsidRPr="00B83565">
        <w:rPr>
          <w:rFonts w:cs="Times New Roman"/>
        </w:rPr>
        <w:t>2</w:t>
      </w:r>
      <w:r w:rsidRPr="00B83565">
        <w:rPr>
          <w:rFonts w:cs="Times New Roman"/>
        </w:rPr>
        <w:t>-</w:t>
      </w:r>
      <w:r w:rsidR="0071248A" w:rsidRPr="00B83565">
        <w:rPr>
          <w:rFonts w:cs="Times New Roman"/>
        </w:rPr>
        <w:t>27</w:t>
      </w:r>
      <w:r w:rsidRPr="00B83565">
        <w:rPr>
          <w:rFonts w:cs="Times New Roman"/>
        </w:rPr>
        <w:t>f</w:t>
      </w:r>
      <w:r w:rsidRPr="00B83565">
        <w:rPr>
          <w:rFonts w:hint="eastAsia"/>
        </w:rPr>
        <w:t>所示。不难理解</w:t>
      </w:r>
      <w:r w:rsidRPr="00B83565">
        <w:t>，在金属结晶完毕后</w:t>
      </w:r>
      <w:r w:rsidRPr="00B83565">
        <w:rPr>
          <w:rFonts w:hint="eastAsia"/>
        </w:rPr>
        <w:t>，</w:t>
      </w:r>
      <w:r w:rsidRPr="00B83565">
        <w:t>就形成了多晶体的结构。</w:t>
      </w:r>
    </w:p>
    <w:p w:rsidR="0071248A" w:rsidRDefault="0071248A" w:rsidP="00431E4E">
      <w:pPr>
        <w:pStyle w:val="zhengwen"/>
      </w:pPr>
      <w:r>
        <w:rPr>
          <w:rFonts w:hint="eastAsia"/>
          <w:noProof/>
        </w:rPr>
        <w:drawing>
          <wp:inline distT="0" distB="0" distL="0" distR="0">
            <wp:extent cx="5267325" cy="1790700"/>
            <wp:effectExtent l="0" t="0" r="9525"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8" cstate="print">
                      <a:extLst>
                        <a:ext uri="{BEBA8EAE-BF5A-486C-A8C5-ECC9F3942E4B}">
                          <a14:imgProps xmlns:a14="http://schemas.microsoft.com/office/drawing/2010/main">
                            <a14:imgLayer r:embed="rId99">
                              <a14:imgEffect>
                                <a14:brightnessContrast bright="-6000" contrast="57000"/>
                              </a14:imgEffect>
                            </a14:imgLayer>
                          </a14:imgProps>
                        </a:ext>
                        <a:ext uri="{28A0092B-C50C-407E-A947-70E740481C1C}">
                          <a14:useLocalDpi xmlns:a14="http://schemas.microsoft.com/office/drawing/2010/main" val="0"/>
                        </a:ext>
                      </a:extLst>
                    </a:blip>
                    <a:srcRect/>
                    <a:stretch>
                      <a:fillRect/>
                    </a:stretch>
                  </pic:blipFill>
                  <pic:spPr bwMode="auto">
                    <a:xfrm>
                      <a:off x="0" y="0"/>
                      <a:ext cx="5267325" cy="1790700"/>
                    </a:xfrm>
                    <a:prstGeom prst="rect">
                      <a:avLst/>
                    </a:prstGeom>
                    <a:noFill/>
                    <a:ln>
                      <a:noFill/>
                    </a:ln>
                  </pic:spPr>
                </pic:pic>
              </a:graphicData>
            </a:graphic>
          </wp:inline>
        </w:drawing>
      </w:r>
    </w:p>
    <w:p w:rsidR="00AC7B64" w:rsidRDefault="00AC7B64" w:rsidP="00AC7B64">
      <w:pPr>
        <w:pStyle w:val="1"/>
        <w:ind w:firstLine="480"/>
      </w:pPr>
      <w:r>
        <w:rPr>
          <w:rFonts w:hint="eastAsia"/>
        </w:rPr>
        <w:t>2.</w:t>
      </w:r>
      <w:r w:rsidR="000C12ED">
        <w:t xml:space="preserve"> </w:t>
      </w:r>
      <w:r w:rsidRPr="00AC7B64">
        <w:rPr>
          <w:rFonts w:hint="eastAsia"/>
        </w:rPr>
        <w:t>结晶时的过冷现象</w:t>
      </w:r>
    </w:p>
    <w:p w:rsidR="00AC7B64" w:rsidRDefault="00AC7B64" w:rsidP="00AC7B64">
      <w:pPr>
        <w:pStyle w:val="zhengwen"/>
        <w:ind w:firstLineChars="200" w:firstLine="452"/>
      </w:pPr>
      <w:r>
        <w:rPr>
          <w:rFonts w:hint="eastAsia"/>
        </w:rPr>
        <w:lastRenderedPageBreak/>
        <w:t>将纯金属加热到液态，然后让其缓慢冷却，并在冷却过程中，每隔一定时间测量一次温度，再把对应的温度</w:t>
      </w:r>
      <w:r>
        <w:t>T</w:t>
      </w:r>
      <w:r>
        <w:t>与时间绘制成</w:t>
      </w:r>
      <w:proofErr w:type="gramStart"/>
      <w:r>
        <w:t>一关系</w:t>
      </w:r>
      <w:proofErr w:type="gramEnd"/>
      <w:r>
        <w:t>曲线</w:t>
      </w:r>
      <w:r>
        <w:rPr>
          <w:rFonts w:hint="eastAsia"/>
        </w:rPr>
        <w:t>，</w:t>
      </w:r>
      <w:r>
        <w:t>即冷却曲线，如图</w:t>
      </w:r>
      <w:r w:rsidR="003C2DDE">
        <w:t>2</w:t>
      </w:r>
      <w:r>
        <w:t>-</w:t>
      </w:r>
      <w:r w:rsidR="003C2DDE">
        <w:t>28</w:t>
      </w:r>
      <w:r>
        <w:t>所示。</w:t>
      </w:r>
    </w:p>
    <w:p w:rsidR="00AC7B64" w:rsidRDefault="00D24BC5" w:rsidP="00AC7B64">
      <w:pPr>
        <w:pStyle w:val="zhengwen"/>
        <w:ind w:firstLineChars="200" w:firstLine="420"/>
      </w:pPr>
      <w:r>
        <w:rPr>
          <w:rFonts w:hint="eastAsia"/>
          <w:noProof/>
        </w:rPr>
        <w:drawing>
          <wp:anchor distT="0" distB="0" distL="114300" distR="114300" simplePos="0" relativeHeight="251660288" behindDoc="0" locked="0" layoutInCell="1" allowOverlap="1">
            <wp:simplePos x="0" y="0"/>
            <wp:positionH relativeFrom="margin">
              <wp:align>right</wp:align>
            </wp:positionH>
            <wp:positionV relativeFrom="paragraph">
              <wp:posOffset>131445</wp:posOffset>
            </wp:positionV>
            <wp:extent cx="2054860" cy="2155190"/>
            <wp:effectExtent l="0" t="0" r="2540" b="0"/>
            <wp:wrapSquare wrapText="bothSides"/>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00" cstate="print">
                      <a:extLst>
                        <a:ext uri="{BEBA8EAE-BF5A-486C-A8C5-ECC9F3942E4B}">
                          <a14:imgProps xmlns:a14="http://schemas.microsoft.com/office/drawing/2010/main">
                            <a14:imgLayer r:embed="rId101">
                              <a14:imgEffect>
                                <a14:brightnessContrast bright="-5000"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2054860" cy="21551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C7B64">
        <w:rPr>
          <w:rFonts w:hint="eastAsia"/>
        </w:rPr>
        <w:t>由冷却曲线可见：在冷却的初始阶段，液态金属随冷却时间的延长，热量逐渐散失，显示出温度均匀下降的特点。当冷却到某一温度时，温度又表现出随时间延长而不继续下降的现象，于是在曲线上呈</w:t>
      </w:r>
      <w:proofErr w:type="gramStart"/>
      <w:r w:rsidR="00AC7B64">
        <w:rPr>
          <w:rFonts w:hint="eastAsia"/>
        </w:rPr>
        <w:t>一</w:t>
      </w:r>
      <w:proofErr w:type="gramEnd"/>
      <w:r w:rsidR="00AC7B64">
        <w:rPr>
          <w:rFonts w:hint="eastAsia"/>
        </w:rPr>
        <w:t>水平线段。实验证明，该水平线段对应的温度</w:t>
      </w:r>
      <w:r w:rsidR="00AC7B64">
        <w:t>T</w:t>
      </w:r>
      <w:r w:rsidR="00AC7B64" w:rsidRPr="00B83565">
        <w:rPr>
          <w:vertAlign w:val="subscript"/>
        </w:rPr>
        <w:t>n</w:t>
      </w:r>
      <w:r w:rsidR="00AC7B64">
        <w:t>就是金属的实际结晶温度。水平线段的出现是由于在结晶过程中，放出的结晶潜热补偿了金属冷却时散失的热量所致。随着结晶过程的继续进行，液体完全凝固成固体，不再放出结晶潜热，此时温度又开始连续地下降。</w:t>
      </w:r>
    </w:p>
    <w:p w:rsidR="00AC7B64" w:rsidRDefault="00AC7B64" w:rsidP="00AC7B64">
      <w:pPr>
        <w:pStyle w:val="zhengwen"/>
        <w:ind w:firstLineChars="200" w:firstLine="452"/>
      </w:pPr>
      <w:r>
        <w:rPr>
          <w:rFonts w:hint="eastAsia"/>
        </w:rPr>
        <w:t>图</w:t>
      </w:r>
      <w:r w:rsidR="003C2DDE">
        <w:t>2</w:t>
      </w:r>
      <w:r>
        <w:t>-2</w:t>
      </w:r>
      <w:r w:rsidR="003C2DDE">
        <w:t>8</w:t>
      </w:r>
      <w:r>
        <w:t>中的</w:t>
      </w:r>
      <w:r w:rsidRPr="003C2DDE">
        <w:rPr>
          <w:i/>
        </w:rPr>
        <w:t>T</w:t>
      </w:r>
      <w:r w:rsidRPr="00AC7B64">
        <w:rPr>
          <w:vertAlign w:val="subscript"/>
        </w:rPr>
        <w:t>0</w:t>
      </w:r>
      <w:r>
        <w:t>为金属的理论结晶温度，它是液态金属在无限缓慢冷却条件下（即平衡冷却条件下）的结晶温度。但在生产实际中，金属凝固时的冷却速度都是比较快的，此时，液态金属只能在理论结晶温度以下的某一温度</w:t>
      </w:r>
      <w:r w:rsidRPr="00AC7B64">
        <w:rPr>
          <w:i/>
        </w:rPr>
        <w:t>T</w:t>
      </w:r>
      <w:r w:rsidRPr="00AC7B64">
        <w:rPr>
          <w:vertAlign w:val="subscript"/>
        </w:rPr>
        <w:t>n</w:t>
      </w:r>
      <w:r>
        <w:t>才开始结晶。通常把金属的实际结晶温度</w:t>
      </w:r>
      <w:r w:rsidRPr="00AC7B64">
        <w:rPr>
          <w:i/>
        </w:rPr>
        <w:t>T</w:t>
      </w:r>
      <w:r w:rsidRPr="00AC7B64">
        <w:rPr>
          <w:vertAlign w:val="subscript"/>
        </w:rPr>
        <w:t>n</w:t>
      </w:r>
      <w:r>
        <w:t>低于理论结晶温度</w:t>
      </w:r>
      <w:r w:rsidRPr="00AC7B64">
        <w:rPr>
          <w:i/>
        </w:rPr>
        <w:t>T</w:t>
      </w:r>
      <w:r w:rsidRPr="00AC7B64">
        <w:rPr>
          <w:vertAlign w:val="subscript"/>
        </w:rPr>
        <w:t>0</w:t>
      </w:r>
      <w:r>
        <w:t>的现象称为结晶时的过冷现象，并把理论结晶温度</w:t>
      </w:r>
      <w:r w:rsidRPr="00AC7B64">
        <w:rPr>
          <w:i/>
        </w:rPr>
        <w:t>T</w:t>
      </w:r>
      <w:r w:rsidRPr="00AC7B64">
        <w:rPr>
          <w:vertAlign w:val="subscript"/>
        </w:rPr>
        <w:t>0</w:t>
      </w:r>
      <w:r>
        <w:t>与实际结晶温度</w:t>
      </w:r>
      <w:r w:rsidRPr="00AC7B64">
        <w:rPr>
          <w:i/>
        </w:rPr>
        <w:t>T</w:t>
      </w:r>
      <w:r w:rsidRPr="00AC7B64">
        <w:rPr>
          <w:vertAlign w:val="subscript"/>
        </w:rPr>
        <w:t>n</w:t>
      </w:r>
      <w:r>
        <w:t>的差值称为过冷度</w:t>
      </w:r>
      <w:r>
        <w:t>ΔT</w:t>
      </w:r>
      <w:r>
        <w:t>，即</w:t>
      </w:r>
      <w:r>
        <w:t>Δ</w:t>
      </w:r>
      <w:r w:rsidRPr="00AC7B64">
        <w:rPr>
          <w:i/>
        </w:rPr>
        <w:t>T</w:t>
      </w:r>
      <w:r w:rsidR="00B83565">
        <w:t>=</w:t>
      </w:r>
      <w:r w:rsidRPr="00AC7B64">
        <w:rPr>
          <w:i/>
        </w:rPr>
        <w:t>T</w:t>
      </w:r>
      <w:r w:rsidRPr="00AC7B64">
        <w:rPr>
          <w:vertAlign w:val="subscript"/>
        </w:rPr>
        <w:t>0</w:t>
      </w:r>
      <w:r w:rsidR="00B83565">
        <w:t>-</w:t>
      </w:r>
      <w:r w:rsidRPr="00AC7B64">
        <w:rPr>
          <w:i/>
        </w:rPr>
        <w:t>T</w:t>
      </w:r>
      <w:r w:rsidRPr="00AC7B64">
        <w:rPr>
          <w:vertAlign w:val="subscript"/>
        </w:rPr>
        <w:t>n</w:t>
      </w:r>
      <w:r w:rsidR="003D4379">
        <w:rPr>
          <w:rFonts w:hint="eastAsia"/>
          <w:vertAlign w:val="subscript"/>
        </w:rPr>
        <w:t>，</w:t>
      </w:r>
      <w:r>
        <w:t>对某一金属来说，过冷</w:t>
      </w:r>
      <w:proofErr w:type="gramStart"/>
      <w:r>
        <w:t>度不是</w:t>
      </w:r>
      <w:proofErr w:type="gramEnd"/>
      <w:r>
        <w:t>恒定值，它与冷却速度有关。冷却速度越大，过冷度越大，金属的实际结晶温度就越低。</w:t>
      </w:r>
    </w:p>
    <w:p w:rsidR="00AC7B64" w:rsidRDefault="00AC7B64" w:rsidP="00AC7B64">
      <w:pPr>
        <w:pStyle w:val="1"/>
        <w:ind w:firstLineChars="200" w:firstLine="480"/>
      </w:pPr>
      <w:r>
        <w:rPr>
          <w:rFonts w:hint="eastAsia"/>
        </w:rPr>
        <w:t>3</w:t>
      </w:r>
      <w:r>
        <w:rPr>
          <w:rFonts w:hint="eastAsia"/>
        </w:rPr>
        <w:t>．金属的同素异构转变</w:t>
      </w:r>
    </w:p>
    <w:p w:rsidR="00AC7B64" w:rsidRDefault="00AC7B64" w:rsidP="00AC7B64">
      <w:pPr>
        <w:pStyle w:val="zhengwen"/>
        <w:ind w:firstLineChars="200" w:firstLine="452"/>
      </w:pPr>
      <w:r w:rsidRPr="00AC7B64">
        <w:rPr>
          <w:rFonts w:hint="eastAsia"/>
        </w:rPr>
        <w:t>大多数金属在晶态时只有一种晶格类型</w:t>
      </w:r>
      <w:r>
        <w:rPr>
          <w:rFonts w:hint="eastAsia"/>
        </w:rPr>
        <w:t>，</w:t>
      </w:r>
      <w:r w:rsidRPr="00AC7B64">
        <w:t>其晶格类型不随温度而改变。少数金属</w:t>
      </w:r>
      <w:r>
        <w:rPr>
          <w:rFonts w:hint="eastAsia"/>
        </w:rPr>
        <w:t>（</w:t>
      </w:r>
      <w:r w:rsidRPr="00AC7B64">
        <w:t>如铁、锡、钛等</w:t>
      </w:r>
      <w:r>
        <w:rPr>
          <w:rFonts w:hint="eastAsia"/>
        </w:rPr>
        <w:t>）</w:t>
      </w:r>
      <w:r w:rsidRPr="00AC7B64">
        <w:t>在晶态时</w:t>
      </w:r>
      <w:r>
        <w:rPr>
          <w:rFonts w:hint="eastAsia"/>
        </w:rPr>
        <w:t>，</w:t>
      </w:r>
      <w:r w:rsidRPr="00AC7B64">
        <w:t>其晶格类型会随温度而改变</w:t>
      </w:r>
      <w:r>
        <w:rPr>
          <w:rFonts w:hint="eastAsia"/>
        </w:rPr>
        <w:t>，</w:t>
      </w:r>
      <w:r w:rsidRPr="00AC7B64">
        <w:t>这种现象称为同素异构</w:t>
      </w:r>
      <w:r>
        <w:rPr>
          <w:rFonts w:hint="eastAsia"/>
        </w:rPr>
        <w:t>（</w:t>
      </w:r>
      <w:r w:rsidRPr="00AC7B64">
        <w:t>或异晶</w:t>
      </w:r>
      <w:r>
        <w:rPr>
          <w:rFonts w:hint="eastAsia"/>
        </w:rPr>
        <w:t>）</w:t>
      </w:r>
      <w:r w:rsidRPr="00AC7B64">
        <w:t>转变。其中</w:t>
      </w:r>
      <w:r>
        <w:rPr>
          <w:rFonts w:hint="eastAsia"/>
        </w:rPr>
        <w:t>，</w:t>
      </w:r>
      <w:r w:rsidRPr="00AC7B64">
        <w:t>从液态变为晶态的过程称为结晶</w:t>
      </w:r>
      <w:r w:rsidRPr="00AC7B64">
        <w:t>(</w:t>
      </w:r>
      <w:r w:rsidRPr="00AC7B64">
        <w:t>一次结晶</w:t>
      </w:r>
      <w:r w:rsidRPr="00AC7B64">
        <w:t>)</w:t>
      </w:r>
      <w:r>
        <w:rPr>
          <w:rFonts w:hint="eastAsia"/>
        </w:rPr>
        <w:t>，</w:t>
      </w:r>
      <w:r w:rsidRPr="00AC7B64">
        <w:t>从一种晶态变为另一种晶态的过程称重结晶</w:t>
      </w:r>
      <w:r w:rsidRPr="00AC7B64">
        <w:t>(</w:t>
      </w:r>
      <w:r w:rsidRPr="00AC7B64">
        <w:t>二次或三次结晶</w:t>
      </w:r>
      <w:r w:rsidRPr="00AC7B64">
        <w:t>)</w:t>
      </w:r>
      <w:r w:rsidRPr="00AC7B64">
        <w:t>。一般情况下</w:t>
      </w:r>
      <w:r>
        <w:rPr>
          <w:rFonts w:hint="eastAsia"/>
        </w:rPr>
        <w:t>，</w:t>
      </w:r>
      <w:r w:rsidRPr="00AC7B64">
        <w:t>材料的相变是一形核、长大的原子扩散或聚集过程</w:t>
      </w:r>
      <w:r w:rsidR="006751CF">
        <w:t>，</w:t>
      </w:r>
      <w:r w:rsidRPr="00AC7B64">
        <w:t>并伴有相变潜热的产生或吸收，以及体积的变化。纯铁冷却曲线及重结晶的组织示意图如图</w:t>
      </w:r>
      <w:r w:rsidRPr="00AC7B64">
        <w:t>2-2</w:t>
      </w:r>
      <w:r w:rsidR="003C2DDE">
        <w:t>9</w:t>
      </w:r>
      <w:r w:rsidRPr="00AC7B64">
        <w:t>所示，其中的磁性转变仅改变晶格的尺寸</w:t>
      </w:r>
      <w:r w:rsidR="006751CF">
        <w:rPr>
          <w:rFonts w:hint="eastAsia"/>
        </w:rPr>
        <w:t>，</w:t>
      </w:r>
      <w:r w:rsidRPr="00AC7B64">
        <w:t>而不改变</w:t>
      </w:r>
      <w:proofErr w:type="gramStart"/>
      <w:r w:rsidRPr="00AC7B64">
        <w:t>晶</w:t>
      </w:r>
      <w:proofErr w:type="gramEnd"/>
      <w:r w:rsidRPr="00AC7B64">
        <w:t>格的类别。</w:t>
      </w:r>
    </w:p>
    <w:p w:rsidR="003C2DDE" w:rsidRDefault="003C2DDE" w:rsidP="003C2DDE">
      <w:pPr>
        <w:pStyle w:val="zhengwen"/>
        <w:jc w:val="center"/>
      </w:pPr>
      <w:r>
        <w:rPr>
          <w:noProof/>
        </w:rPr>
        <w:lastRenderedPageBreak/>
        <w:drawing>
          <wp:inline distT="0" distB="0" distL="0" distR="0">
            <wp:extent cx="3236656" cy="3476625"/>
            <wp:effectExtent l="0" t="0" r="1905"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02" cstate="print">
                      <a:extLst>
                        <a:ext uri="{BEBA8EAE-BF5A-486C-A8C5-ECC9F3942E4B}">
                          <a14:imgProps xmlns:a14="http://schemas.microsoft.com/office/drawing/2010/main">
                            <a14:imgLayer r:embed="rId103">
                              <a14:imgEffect>
                                <a14:brightnessContrast bright="-6000" contrast="70000"/>
                              </a14:imgEffect>
                            </a14:imgLayer>
                          </a14:imgProps>
                        </a:ext>
                        <a:ext uri="{28A0092B-C50C-407E-A947-70E740481C1C}">
                          <a14:useLocalDpi xmlns:a14="http://schemas.microsoft.com/office/drawing/2010/main" val="0"/>
                        </a:ext>
                      </a:extLst>
                    </a:blip>
                    <a:srcRect/>
                    <a:stretch>
                      <a:fillRect/>
                    </a:stretch>
                  </pic:blipFill>
                  <pic:spPr bwMode="auto">
                    <a:xfrm>
                      <a:off x="0" y="0"/>
                      <a:ext cx="3245435" cy="3486055"/>
                    </a:xfrm>
                    <a:prstGeom prst="rect">
                      <a:avLst/>
                    </a:prstGeom>
                    <a:noFill/>
                    <a:ln>
                      <a:noFill/>
                    </a:ln>
                  </pic:spPr>
                </pic:pic>
              </a:graphicData>
            </a:graphic>
          </wp:inline>
        </w:drawing>
      </w:r>
    </w:p>
    <w:p w:rsidR="00D76E6F" w:rsidRDefault="00D76E6F" w:rsidP="00AC7B64">
      <w:pPr>
        <w:pStyle w:val="zhengwen"/>
        <w:ind w:firstLineChars="200" w:firstLine="452"/>
      </w:pPr>
      <w:r w:rsidRPr="00D76E6F">
        <w:rPr>
          <w:rFonts w:hint="eastAsia"/>
        </w:rPr>
        <w:t>纯铁在不同温度下的相变示意如下</w:t>
      </w:r>
      <w:r>
        <w:rPr>
          <w:rFonts w:hint="eastAsia"/>
        </w:rPr>
        <w:t>：</w:t>
      </w:r>
    </w:p>
    <w:p w:rsidR="00D76E6F" w:rsidRDefault="003C2DDE" w:rsidP="003C2DDE">
      <w:pPr>
        <w:pStyle w:val="zhengwen"/>
        <w:ind w:firstLineChars="200" w:firstLine="420"/>
        <w:jc w:val="center"/>
      </w:pPr>
      <w:r>
        <w:rPr>
          <w:rFonts w:hint="eastAsia"/>
          <w:noProof/>
        </w:rPr>
        <w:drawing>
          <wp:inline distT="0" distB="0" distL="0" distR="0">
            <wp:extent cx="3486150" cy="498021"/>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04" cstate="print">
                      <a:extLst>
                        <a:ext uri="{BEBA8EAE-BF5A-486C-A8C5-ECC9F3942E4B}">
                          <a14:imgProps xmlns:a14="http://schemas.microsoft.com/office/drawing/2010/main">
                            <a14:imgLayer r:embed="rId105">
                              <a14:imgEffect>
                                <a14:brightnessContrast bright="-5000" contrast="71000"/>
                              </a14:imgEffect>
                            </a14:imgLayer>
                          </a14:imgProps>
                        </a:ext>
                        <a:ext uri="{28A0092B-C50C-407E-A947-70E740481C1C}">
                          <a14:useLocalDpi xmlns:a14="http://schemas.microsoft.com/office/drawing/2010/main" val="0"/>
                        </a:ext>
                      </a:extLst>
                    </a:blip>
                    <a:srcRect/>
                    <a:stretch>
                      <a:fillRect/>
                    </a:stretch>
                  </pic:blipFill>
                  <pic:spPr bwMode="auto">
                    <a:xfrm>
                      <a:off x="0" y="0"/>
                      <a:ext cx="3536372" cy="505196"/>
                    </a:xfrm>
                    <a:prstGeom prst="rect">
                      <a:avLst/>
                    </a:prstGeom>
                    <a:noFill/>
                    <a:ln>
                      <a:noFill/>
                    </a:ln>
                  </pic:spPr>
                </pic:pic>
              </a:graphicData>
            </a:graphic>
          </wp:inline>
        </w:drawing>
      </w:r>
    </w:p>
    <w:p w:rsidR="00F50C18" w:rsidRDefault="00B37795" w:rsidP="00B37795">
      <w:pPr>
        <w:pStyle w:val="1"/>
        <w:ind w:firstLineChars="200" w:firstLine="480"/>
      </w:pPr>
      <w:r>
        <w:rPr>
          <w:rFonts w:hint="eastAsia"/>
        </w:rPr>
        <w:t>4</w:t>
      </w:r>
      <w:r>
        <w:rPr>
          <w:rFonts w:hint="eastAsia"/>
        </w:rPr>
        <w:t>．</w:t>
      </w:r>
      <w:r w:rsidR="00F50C18" w:rsidRPr="00F50C18">
        <w:rPr>
          <w:rFonts w:hint="eastAsia"/>
        </w:rPr>
        <w:t>结晶后的晶粒大小</w:t>
      </w:r>
    </w:p>
    <w:p w:rsidR="00F50C18" w:rsidRDefault="00F50C18" w:rsidP="00F50C18">
      <w:pPr>
        <w:pStyle w:val="zhengwen"/>
        <w:ind w:firstLineChars="200" w:firstLine="452"/>
      </w:pPr>
      <w:r>
        <w:rPr>
          <w:rFonts w:hint="eastAsia"/>
        </w:rPr>
        <w:t>结晶既然是由晶核形成和晶核长大两个基本过程所构成的，那么结晶完毕后晶粒的大小势必与两个基本过程有关，为此有必要作进一步的讨论。</w:t>
      </w:r>
    </w:p>
    <w:p w:rsidR="00F50C18" w:rsidRDefault="00B37795" w:rsidP="00B37795">
      <w:pPr>
        <w:pStyle w:val="10"/>
        <w:ind w:firstLineChars="200" w:firstLine="420"/>
      </w:pPr>
      <w:r>
        <w:rPr>
          <w:rFonts w:hint="eastAsia"/>
        </w:rPr>
        <w:t>（</w:t>
      </w:r>
      <w:r w:rsidR="00F50C18">
        <w:t>1</w:t>
      </w:r>
      <w:r>
        <w:rPr>
          <w:rFonts w:hint="eastAsia"/>
        </w:rPr>
        <w:t>）</w:t>
      </w:r>
      <w:r w:rsidR="00F50C18">
        <w:t>晶核形成方式</w:t>
      </w:r>
    </w:p>
    <w:p w:rsidR="00F50C18" w:rsidRDefault="00B37795" w:rsidP="00B37795">
      <w:pPr>
        <w:pStyle w:val="zhengwen"/>
        <w:ind w:firstLineChars="200" w:firstLine="452"/>
      </w:pPr>
      <w:r>
        <w:rPr>
          <w:rFonts w:hint="eastAsia"/>
        </w:rPr>
        <w:t>1</w:t>
      </w:r>
      <w:r w:rsidR="006751CF">
        <w:rPr>
          <w:rFonts w:hint="eastAsia"/>
        </w:rPr>
        <w:t>）</w:t>
      </w:r>
      <w:r w:rsidR="00F50C18">
        <w:t>自发形核</w:t>
      </w:r>
      <w:r>
        <w:rPr>
          <w:rFonts w:hint="eastAsia"/>
        </w:rPr>
        <w:t xml:space="preserve"> </w:t>
      </w:r>
      <w:r w:rsidR="00F50C18">
        <w:t xml:space="preserve"> </w:t>
      </w:r>
      <w:r w:rsidR="00F50C18">
        <w:t>自发形核是指在一定过冷度下，由液态金属内部一定尺寸的短程有序原子集团自发成为结晶核心的过程。这种形核方式与液体的冷却速度有直接关系，当冷却速度越大，过冷度</w:t>
      </w:r>
      <w:r w:rsidR="00F50C18">
        <w:t>ΔT</w:t>
      </w:r>
      <w:r w:rsidR="00F50C18">
        <w:t>越大，实际结晶温度</w:t>
      </w:r>
      <w:r w:rsidR="00F50C18">
        <w:t>T</w:t>
      </w:r>
      <w:r w:rsidR="00F50C18" w:rsidRPr="00D24BC5">
        <w:rPr>
          <w:vertAlign w:val="subscript"/>
        </w:rPr>
        <w:t>n</w:t>
      </w:r>
      <w:r w:rsidR="00F50C18">
        <w:t>越低，自由能差</w:t>
      </w:r>
      <w:r w:rsidR="00F50C18">
        <w:t>G</w:t>
      </w:r>
      <w:r w:rsidR="00F50C18" w:rsidRPr="00D24BC5">
        <w:rPr>
          <w:vertAlign w:val="subscript"/>
        </w:rPr>
        <w:t>液</w:t>
      </w:r>
      <w:r w:rsidR="00F50C18">
        <w:t>-G</w:t>
      </w:r>
      <w:r w:rsidR="00F50C18" w:rsidRPr="00D24BC5">
        <w:rPr>
          <w:vertAlign w:val="subscript"/>
        </w:rPr>
        <w:t>固</w:t>
      </w:r>
      <w:r w:rsidR="00F50C18">
        <w:t>=ΔG</w:t>
      </w:r>
      <w:r w:rsidR="00F50C18">
        <w:t>越大时，在单位时间、单位体积内可以形成结晶核心的短程有序原子集团越多，即形核率</w:t>
      </w:r>
      <w:r w:rsidR="00F50C18">
        <w:t>N</w:t>
      </w:r>
      <w:r w:rsidR="00F50C18">
        <w:t>越大。</w:t>
      </w:r>
    </w:p>
    <w:p w:rsidR="00F50C18" w:rsidRDefault="00F50C18" w:rsidP="00B37795">
      <w:pPr>
        <w:pStyle w:val="zhengwen"/>
        <w:ind w:firstLineChars="200" w:firstLine="452"/>
      </w:pPr>
      <w:r>
        <w:t>2</w:t>
      </w:r>
      <w:r w:rsidR="006751CF">
        <w:rPr>
          <w:rFonts w:hint="eastAsia"/>
        </w:rPr>
        <w:t>）</w:t>
      </w:r>
      <w:r>
        <w:t>非自发形核</w:t>
      </w:r>
      <w:r w:rsidR="00B37795">
        <w:rPr>
          <w:rFonts w:hint="eastAsia"/>
        </w:rPr>
        <w:t xml:space="preserve"> </w:t>
      </w:r>
      <w:r w:rsidR="00B37795">
        <w:t xml:space="preserve"> </w:t>
      </w:r>
      <w:r>
        <w:t>利用实际</w:t>
      </w:r>
      <w:proofErr w:type="gramStart"/>
      <w:r>
        <w:t>金属融体中</w:t>
      </w:r>
      <w:proofErr w:type="gramEnd"/>
      <w:r>
        <w:t>不可避免而含有的难熔悬浮固体杂质微粒（或者是为改善材料性能而在冶炼、浇注过程中人为加入的一些物质所形成的难熔悬浮固体微粒），在一定的过冷度下，液态金属优先依附在这些微粒表面上形核并长大，这一形核过程称为非自发形核。固体微粒与液态金属结晶核心的晶格类型和晶格常数越接近，固体微粒越易于起到非自发形核的作用。</w:t>
      </w:r>
    </w:p>
    <w:p w:rsidR="00F50C18" w:rsidRDefault="00F50C18" w:rsidP="00F50C18">
      <w:pPr>
        <w:pStyle w:val="zhengwen"/>
        <w:ind w:firstLineChars="200" w:firstLine="452"/>
      </w:pPr>
      <w:r>
        <w:rPr>
          <w:rFonts w:hint="eastAsia"/>
        </w:rPr>
        <w:t>研究表明，自发形核和非自发形核是同时存在的。在实际金属中，非自发形核更重要，往往起优先与主导作用。这是因为，非自发形核是在现成基底上进行的，从而减小了形核功，只需要较小的过冷度就能实现。</w:t>
      </w:r>
    </w:p>
    <w:p w:rsidR="00F50C18" w:rsidRDefault="002C6B2D" w:rsidP="002C6B2D">
      <w:pPr>
        <w:pStyle w:val="10"/>
        <w:ind w:firstLineChars="200" w:firstLine="420"/>
      </w:pPr>
      <w:r>
        <w:rPr>
          <w:rFonts w:hint="eastAsia"/>
        </w:rPr>
        <w:lastRenderedPageBreak/>
        <w:t>（</w:t>
      </w:r>
      <w:r>
        <w:rPr>
          <w:rFonts w:hint="eastAsia"/>
        </w:rPr>
        <w:t>2</w:t>
      </w:r>
      <w:r>
        <w:rPr>
          <w:rFonts w:hint="eastAsia"/>
        </w:rPr>
        <w:t>）</w:t>
      </w:r>
      <w:r w:rsidR="00F50C18">
        <w:t>晶核的长大</w:t>
      </w:r>
    </w:p>
    <w:p w:rsidR="00F50C18" w:rsidRDefault="00F50C18" w:rsidP="00F50C18">
      <w:pPr>
        <w:pStyle w:val="zhengwen"/>
        <w:ind w:firstLineChars="200" w:firstLine="452"/>
      </w:pPr>
      <w:r>
        <w:rPr>
          <w:rFonts w:hint="eastAsia"/>
        </w:rPr>
        <w:t>晶核一旦形成，便开始长大。在长大的初期，小晶体保持有规则的几何外形，但随着晶核的长大，晶体的棱角逐渐形成。由于棱角尖端处散热条件优于其他部位，因而在此处晶体得以优先生长，</w:t>
      </w:r>
      <w:r w:rsidRPr="0010715D">
        <w:rPr>
          <w:rFonts w:hint="eastAsia"/>
          <w:color w:val="000000" w:themeColor="text1"/>
        </w:rPr>
        <w:t>如图</w:t>
      </w:r>
      <w:r w:rsidR="000701B2" w:rsidRPr="0010715D">
        <w:rPr>
          <w:color w:val="000000" w:themeColor="text1"/>
        </w:rPr>
        <w:t>2</w:t>
      </w:r>
      <w:r w:rsidRPr="0010715D">
        <w:rPr>
          <w:color w:val="000000" w:themeColor="text1"/>
        </w:rPr>
        <w:t>-</w:t>
      </w:r>
      <w:r w:rsidR="000701B2" w:rsidRPr="0010715D">
        <w:rPr>
          <w:color w:val="000000" w:themeColor="text1"/>
        </w:rPr>
        <w:t>30</w:t>
      </w:r>
      <w:r w:rsidRPr="0010715D">
        <w:rPr>
          <w:color w:val="000000" w:themeColor="text1"/>
        </w:rPr>
        <w:t>a</w:t>
      </w:r>
      <w:r w:rsidRPr="0010715D">
        <w:rPr>
          <w:color w:val="000000" w:themeColor="text1"/>
        </w:rPr>
        <w:t>、</w:t>
      </w:r>
      <w:r w:rsidRPr="0010715D">
        <w:rPr>
          <w:color w:val="000000" w:themeColor="text1"/>
        </w:rPr>
        <w:t>b</w:t>
      </w:r>
      <w:r w:rsidRPr="0010715D">
        <w:rPr>
          <w:color w:val="000000" w:themeColor="text1"/>
        </w:rPr>
        <w:t>所示。其</w:t>
      </w:r>
      <w:r>
        <w:t>生长方式与树枝的生长方式一样，先形成</w:t>
      </w:r>
      <w:r w:rsidR="006E3B23">
        <w:rPr>
          <w:rFonts w:hint="eastAsia"/>
        </w:rPr>
        <w:t>“</w:t>
      </w:r>
      <w:r w:rsidR="006E3B23">
        <w:t>树干</w:t>
      </w:r>
      <w:r w:rsidR="006E3B23">
        <w:rPr>
          <w:rFonts w:hint="eastAsia"/>
        </w:rPr>
        <w:t>”</w:t>
      </w:r>
      <w:r>
        <w:t>，称为一次晶轴；然后再形成</w:t>
      </w:r>
      <w:r w:rsidR="006E3B23">
        <w:rPr>
          <w:rFonts w:hint="eastAsia"/>
        </w:rPr>
        <w:t>“</w:t>
      </w:r>
      <w:r w:rsidR="006E3B23">
        <w:t>分枝</w:t>
      </w:r>
      <w:r w:rsidR="006E3B23">
        <w:rPr>
          <w:rFonts w:hint="eastAsia"/>
        </w:rPr>
        <w:t>”</w:t>
      </w:r>
      <w:r>
        <w:t>，称为二次晶轴。依此类推，还可形成三次晶轴以至多次晶轴。各次晶轴彼此交错，空间形貌犹如茂密的树枝，故称之为树枝状晶体，简称枝晶，如</w:t>
      </w:r>
      <w:r w:rsidRPr="0010715D">
        <w:rPr>
          <w:color w:val="000000" w:themeColor="text1"/>
        </w:rPr>
        <w:t>图</w:t>
      </w:r>
      <w:r w:rsidR="000701B2" w:rsidRPr="0010715D">
        <w:rPr>
          <w:color w:val="000000" w:themeColor="text1"/>
        </w:rPr>
        <w:t>2</w:t>
      </w:r>
      <w:r w:rsidRPr="0010715D">
        <w:rPr>
          <w:color w:val="000000" w:themeColor="text1"/>
        </w:rPr>
        <w:t>-</w:t>
      </w:r>
      <w:r w:rsidR="000701B2" w:rsidRPr="0010715D">
        <w:rPr>
          <w:color w:val="000000" w:themeColor="text1"/>
        </w:rPr>
        <w:t>30</w:t>
      </w:r>
      <w:r w:rsidRPr="0010715D">
        <w:rPr>
          <w:color w:val="000000" w:themeColor="text1"/>
        </w:rPr>
        <w:t>c</w:t>
      </w:r>
      <w:r w:rsidRPr="0010715D">
        <w:rPr>
          <w:color w:val="000000" w:themeColor="text1"/>
        </w:rPr>
        <w:t>所示</w:t>
      </w:r>
      <w:r>
        <w:t>，在多次晶轴形成的同的，各次晶轴均在不断地伸长并长粗，直到各次晶轴互相接触，晶轴间的金属液消耗完</w:t>
      </w:r>
      <w:r>
        <w:rPr>
          <w:rFonts w:hint="eastAsia"/>
        </w:rPr>
        <w:t>毕为止，即形成一颗晶粒。</w:t>
      </w:r>
    </w:p>
    <w:p w:rsidR="000701B2" w:rsidRDefault="00184561" w:rsidP="000701B2">
      <w:pPr>
        <w:pStyle w:val="zhengwen"/>
        <w:jc w:val="center"/>
      </w:pPr>
      <w:r>
        <w:rPr>
          <w:noProof/>
        </w:rPr>
        <w:drawing>
          <wp:inline distT="0" distB="0" distL="0" distR="0" wp14:anchorId="6402AFE4" wp14:editId="3D15F981">
            <wp:extent cx="5274310" cy="2693035"/>
            <wp:effectExtent l="0" t="0" r="2540" b="0"/>
            <wp:docPr id="3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106">
                      <a:extLst>
                        <a:ext uri="{BEBA8EAE-BF5A-486C-A8C5-ECC9F3942E4B}">
                          <a14:imgProps xmlns:a14="http://schemas.microsoft.com/office/drawing/2010/main">
                            <a14:imgLayer r:embed="rId107">
                              <a14:imgEffect>
                                <a14:brightnessContrast bright="-7000" contrast="58000"/>
                              </a14:imgEffect>
                            </a14:imgLayer>
                          </a14:imgProps>
                        </a:ext>
                      </a:extLst>
                    </a:blip>
                    <a:stretch>
                      <a:fillRect/>
                    </a:stretch>
                  </pic:blipFill>
                  <pic:spPr>
                    <a:xfrm>
                      <a:off x="0" y="0"/>
                      <a:ext cx="5274310" cy="2693035"/>
                    </a:xfrm>
                    <a:prstGeom prst="rect">
                      <a:avLst/>
                    </a:prstGeom>
                  </pic:spPr>
                </pic:pic>
              </a:graphicData>
            </a:graphic>
          </wp:inline>
        </w:drawing>
      </w:r>
    </w:p>
    <w:p w:rsidR="00F50C18" w:rsidRDefault="00F50C18" w:rsidP="00F50C18">
      <w:pPr>
        <w:pStyle w:val="zhengwen"/>
        <w:ind w:firstLineChars="200" w:firstLine="452"/>
      </w:pPr>
      <w:r>
        <w:rPr>
          <w:rFonts w:hint="eastAsia"/>
        </w:rPr>
        <w:t>若金属纯度高，凝固时又能不断得到金属液的补充，则结晶后看不出任何树枝状晶体的痕迹，只能看到一颗颗外形不规则的晶粒，如图</w:t>
      </w:r>
      <w:r>
        <w:t>2-</w:t>
      </w:r>
      <w:r w:rsidR="006F5210">
        <w:t>13</w:t>
      </w:r>
      <w:r>
        <w:t>所示，若金属不纯或结晶时得不到金属液的补充，则能明显看到树枝状晶体的形态。图</w:t>
      </w:r>
      <w:r w:rsidR="000701B2">
        <w:t>2</w:t>
      </w:r>
      <w:r>
        <w:t>-</w:t>
      </w:r>
      <w:r w:rsidR="000701B2">
        <w:t>31</w:t>
      </w:r>
      <w:r>
        <w:t>所示为在显微镜下见到的铝合金（含多种成分）表面的树枝</w:t>
      </w:r>
      <w:proofErr w:type="gramStart"/>
      <w:r>
        <w:t>晶</w:t>
      </w:r>
      <w:proofErr w:type="gramEnd"/>
      <w:r>
        <w:t>形貌。</w:t>
      </w:r>
    </w:p>
    <w:p w:rsidR="000701B2" w:rsidRPr="000701B2" w:rsidRDefault="000701B2" w:rsidP="000701B2">
      <w:pPr>
        <w:pStyle w:val="zhengwen"/>
        <w:jc w:val="center"/>
      </w:pPr>
      <w:r>
        <w:rPr>
          <w:rFonts w:hint="eastAsia"/>
          <w:noProof/>
        </w:rPr>
        <w:drawing>
          <wp:inline distT="0" distB="0" distL="0" distR="0">
            <wp:extent cx="2908002" cy="2524125"/>
            <wp:effectExtent l="0" t="0" r="6985"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08" cstate="print">
                      <a:extLst>
                        <a:ext uri="{BEBA8EAE-BF5A-486C-A8C5-ECC9F3942E4B}">
                          <a14:imgProps xmlns:a14="http://schemas.microsoft.com/office/drawing/2010/main">
                            <a14:imgLayer r:embed="rId109">
                              <a14:imgEffect>
                                <a14:brightnessContrast bright="-14000" contrast="57000"/>
                              </a14:imgEffect>
                            </a14:imgLayer>
                          </a14:imgProps>
                        </a:ext>
                        <a:ext uri="{28A0092B-C50C-407E-A947-70E740481C1C}">
                          <a14:useLocalDpi xmlns:a14="http://schemas.microsoft.com/office/drawing/2010/main" val="0"/>
                        </a:ext>
                      </a:extLst>
                    </a:blip>
                    <a:srcRect/>
                    <a:stretch>
                      <a:fillRect/>
                    </a:stretch>
                  </pic:blipFill>
                  <pic:spPr bwMode="auto">
                    <a:xfrm>
                      <a:off x="0" y="0"/>
                      <a:ext cx="2918214" cy="2532989"/>
                    </a:xfrm>
                    <a:prstGeom prst="rect">
                      <a:avLst/>
                    </a:prstGeom>
                    <a:noFill/>
                    <a:ln>
                      <a:noFill/>
                    </a:ln>
                  </pic:spPr>
                </pic:pic>
              </a:graphicData>
            </a:graphic>
          </wp:inline>
        </w:drawing>
      </w:r>
    </w:p>
    <w:p w:rsidR="00F50C18" w:rsidRDefault="00F50C18" w:rsidP="00F50C18">
      <w:pPr>
        <w:pStyle w:val="zhengwen"/>
        <w:ind w:firstLineChars="200" w:firstLine="452"/>
      </w:pPr>
      <w:r>
        <w:rPr>
          <w:rFonts w:hint="eastAsia"/>
        </w:rPr>
        <w:t>此外，晶体在长大过程中，可能由于某种原因（如金属液流动、枝晶轴相互碰撞</w:t>
      </w:r>
      <w:r>
        <w:rPr>
          <w:rFonts w:hint="eastAsia"/>
        </w:rPr>
        <w:lastRenderedPageBreak/>
        <w:t>等），晶轴发生相对转动、偏斜或折断，以及晶轴间的微小空间位向差，因此在一颗晶粒内形成亚晶粒、位错等缺陷。</w:t>
      </w:r>
    </w:p>
    <w:p w:rsidR="00F50C18" w:rsidRPr="00F50C18" w:rsidRDefault="002C6B2D" w:rsidP="00F50C18">
      <w:pPr>
        <w:pStyle w:val="zhengwen"/>
        <w:ind w:firstLineChars="200" w:firstLine="452"/>
        <w:rPr>
          <w:rFonts w:ascii="黑体" w:eastAsia="黑体" w:hAnsi="黑体" w:cs="宋体"/>
          <w:kern w:val="0"/>
        </w:rPr>
      </w:pPr>
      <w:r>
        <w:rPr>
          <w:rFonts w:ascii="黑体" w:eastAsia="黑体" w:hAnsi="黑体" w:cs="宋体" w:hint="eastAsia"/>
          <w:kern w:val="0"/>
        </w:rPr>
        <w:t>（3）</w:t>
      </w:r>
      <w:r w:rsidR="00F50C18" w:rsidRPr="00F50C18">
        <w:rPr>
          <w:rFonts w:ascii="黑体" w:eastAsia="黑体" w:hAnsi="黑体" w:cs="宋体"/>
          <w:kern w:val="0"/>
        </w:rPr>
        <w:t>晶粒大小（晶粒度）</w:t>
      </w:r>
    </w:p>
    <w:p w:rsidR="00F50C18" w:rsidRPr="00F50C18" w:rsidRDefault="00F50C18" w:rsidP="00F50C18">
      <w:pPr>
        <w:widowControl/>
        <w:spacing w:line="300" w:lineRule="auto"/>
        <w:ind w:firstLineChars="200" w:firstLine="420"/>
        <w:jc w:val="left"/>
        <w:rPr>
          <w:rFonts w:ascii="宋体" w:eastAsia="宋体" w:hAnsi="宋体" w:cs="宋体"/>
          <w:kern w:val="0"/>
        </w:rPr>
      </w:pPr>
      <w:r w:rsidRPr="00F50C18">
        <w:rPr>
          <w:rFonts w:ascii="宋体" w:eastAsia="宋体" w:hAnsi="宋体" w:cs="宋体" w:hint="eastAsia"/>
          <w:kern w:val="0"/>
        </w:rPr>
        <w:t>由上所述可知</w:t>
      </w:r>
      <w:r w:rsidRPr="00F50C18">
        <w:rPr>
          <w:rFonts w:ascii="宋体" w:eastAsia="宋体" w:hAnsi="宋体" w:cs="宋体"/>
          <w:kern w:val="0"/>
        </w:rPr>
        <w:t>，晶粒就是由一个晶核长大的晶体，晶粒的大小可用单位体积内</w:t>
      </w:r>
      <w:r w:rsidRPr="00F50C18">
        <w:rPr>
          <w:rFonts w:ascii="宋体" w:eastAsia="宋体" w:hAnsi="宋体" w:cs="宋体" w:hint="eastAsia"/>
          <w:kern w:val="0"/>
        </w:rPr>
        <w:t>晶粒的数目来表示</w:t>
      </w:r>
      <w:r w:rsidRPr="00F50C18">
        <w:rPr>
          <w:rFonts w:ascii="宋体" w:eastAsia="宋体" w:hAnsi="宋体" w:cs="宋体"/>
          <w:kern w:val="0"/>
        </w:rPr>
        <w:t>，数目愈多，晶粒愈小，为了测量方便，常以单位面积的晶粒数目</w:t>
      </w:r>
      <w:r w:rsidRPr="00F50C18">
        <w:rPr>
          <w:rFonts w:ascii="宋体" w:eastAsia="宋体" w:hAnsi="宋体" w:cs="宋体" w:hint="eastAsia"/>
          <w:kern w:val="0"/>
        </w:rPr>
        <w:t>或以晶粒的平均直径表示。</w:t>
      </w:r>
    </w:p>
    <w:p w:rsidR="00F50C18" w:rsidRDefault="00F50C18" w:rsidP="00F50C18">
      <w:pPr>
        <w:widowControl/>
        <w:spacing w:line="300" w:lineRule="auto"/>
        <w:ind w:firstLineChars="200" w:firstLine="420"/>
        <w:jc w:val="left"/>
        <w:rPr>
          <w:rFonts w:ascii="宋体" w:eastAsia="宋体" w:hAnsi="宋体" w:cs="宋体"/>
          <w:kern w:val="0"/>
        </w:rPr>
      </w:pPr>
      <w:r w:rsidRPr="00F50C18">
        <w:rPr>
          <w:rFonts w:ascii="宋体" w:eastAsia="宋体" w:hAnsi="宋体" w:cs="宋体" w:hint="eastAsia"/>
          <w:kern w:val="0"/>
        </w:rPr>
        <w:t>晶粒大小对材料性能影响很大</w:t>
      </w:r>
      <w:r w:rsidRPr="00F50C18">
        <w:rPr>
          <w:rFonts w:ascii="宋体" w:eastAsia="宋体" w:hAnsi="宋体" w:cs="宋体"/>
          <w:kern w:val="0"/>
        </w:rPr>
        <w:t>，一般而言，常温下的金属材料（尤其是纯金属），</w:t>
      </w:r>
      <w:r w:rsidRPr="00F50C18">
        <w:rPr>
          <w:rFonts w:ascii="宋体" w:eastAsia="宋体" w:hAnsi="宋体" w:cs="宋体" w:hint="eastAsia"/>
          <w:kern w:val="0"/>
        </w:rPr>
        <w:t>晶粒愈小</w:t>
      </w:r>
      <w:r w:rsidRPr="00F50C18">
        <w:rPr>
          <w:rFonts w:ascii="宋体" w:eastAsia="宋体" w:hAnsi="宋体" w:cs="宋体"/>
          <w:kern w:val="0"/>
        </w:rPr>
        <w:t>，则其强度愈高，塑性、韧性愈好</w:t>
      </w:r>
      <w:r w:rsidRPr="00651C87">
        <w:rPr>
          <w:rFonts w:ascii="宋体" w:eastAsia="宋体" w:hAnsi="宋体" w:cs="宋体"/>
          <w:kern w:val="0"/>
        </w:rPr>
        <w:t>，如表</w:t>
      </w:r>
      <w:r w:rsidR="000701B2" w:rsidRPr="00651C87">
        <w:rPr>
          <w:rFonts w:ascii="Times New Roman" w:eastAsia="宋体" w:hAnsi="Times New Roman" w:cs="Times New Roman"/>
          <w:kern w:val="0"/>
        </w:rPr>
        <w:t>2</w:t>
      </w:r>
      <w:r w:rsidRPr="00651C87">
        <w:rPr>
          <w:rFonts w:ascii="Times New Roman" w:eastAsia="宋体" w:hAnsi="Times New Roman" w:cs="Times New Roman"/>
          <w:kern w:val="0"/>
        </w:rPr>
        <w:t>-</w:t>
      </w:r>
      <w:r w:rsidR="000701B2" w:rsidRPr="00651C87">
        <w:rPr>
          <w:rFonts w:ascii="Times New Roman" w:eastAsia="宋体" w:hAnsi="Times New Roman" w:cs="Times New Roman"/>
          <w:kern w:val="0"/>
        </w:rPr>
        <w:t>5</w:t>
      </w:r>
      <w:r w:rsidRPr="00651C87">
        <w:rPr>
          <w:rFonts w:ascii="宋体" w:eastAsia="宋体" w:hAnsi="宋体" w:cs="宋体"/>
          <w:kern w:val="0"/>
        </w:rPr>
        <w:t>所</w:t>
      </w:r>
      <w:r w:rsidRPr="00F50C18">
        <w:rPr>
          <w:rFonts w:ascii="宋体" w:eastAsia="宋体" w:hAnsi="宋体" w:cs="宋体"/>
          <w:kern w:val="0"/>
        </w:rPr>
        <w:t>示，需要指出的是，对于在高</w:t>
      </w:r>
      <w:r w:rsidRPr="00F50C18">
        <w:rPr>
          <w:rFonts w:ascii="宋体" w:eastAsia="宋体" w:hAnsi="宋体" w:cs="宋体" w:hint="eastAsia"/>
          <w:kern w:val="0"/>
        </w:rPr>
        <w:t>温下工作的金属材料</w:t>
      </w:r>
      <w:r w:rsidRPr="00F50C18">
        <w:rPr>
          <w:rFonts w:ascii="宋体" w:eastAsia="宋体" w:hAnsi="宋体" w:cs="宋体"/>
          <w:kern w:val="0"/>
        </w:rPr>
        <w:t>，晶粒应粗大一些，这是因为高温</w:t>
      </w:r>
      <w:r w:rsidRPr="00F50C18">
        <w:rPr>
          <w:rFonts w:ascii="Times New Roman" w:eastAsia="宋体" w:hAnsi="Times New Roman" w:cs="Times New Roman"/>
          <w:kern w:val="0"/>
        </w:rPr>
        <w:t>下原子沿晶界</w:t>
      </w:r>
      <w:r w:rsidRPr="00F50C18">
        <w:rPr>
          <w:rFonts w:ascii="宋体" w:eastAsia="宋体" w:hAnsi="宋体" w:cs="宋体"/>
          <w:kern w:val="0"/>
        </w:rPr>
        <w:t>的扩散</w:t>
      </w:r>
      <w:proofErr w:type="gramStart"/>
      <w:r w:rsidRPr="00F50C18">
        <w:rPr>
          <w:rFonts w:ascii="宋体" w:eastAsia="宋体" w:hAnsi="宋体" w:cs="宋体"/>
          <w:kern w:val="0"/>
        </w:rPr>
        <w:t>比晶内</w:t>
      </w:r>
      <w:proofErr w:type="gramEnd"/>
      <w:r w:rsidRPr="00F50C18">
        <w:rPr>
          <w:rFonts w:ascii="宋体" w:eastAsia="宋体" w:hAnsi="宋体" w:cs="宋体" w:hint="eastAsia"/>
          <w:kern w:val="0"/>
        </w:rPr>
        <w:t>快</w:t>
      </w:r>
      <w:r w:rsidRPr="00F50C18">
        <w:rPr>
          <w:rFonts w:ascii="宋体" w:eastAsia="宋体" w:hAnsi="宋体" w:cs="宋体"/>
          <w:kern w:val="0"/>
        </w:rPr>
        <w:t>，晶界对变形的阻力大为减弱所致。</w:t>
      </w:r>
    </w:p>
    <w:p w:rsidR="000701B2" w:rsidRPr="00F50C18" w:rsidRDefault="000701B2" w:rsidP="000701B2">
      <w:pPr>
        <w:widowControl/>
        <w:spacing w:line="300" w:lineRule="auto"/>
        <w:jc w:val="left"/>
        <w:rPr>
          <w:rFonts w:ascii="宋体" w:eastAsia="宋体" w:hAnsi="宋体" w:cs="宋体"/>
          <w:kern w:val="0"/>
        </w:rPr>
      </w:pPr>
      <w:r>
        <w:rPr>
          <w:rFonts w:ascii="宋体" w:eastAsia="宋体" w:hAnsi="宋体" w:cs="宋体" w:hint="eastAsia"/>
          <w:noProof/>
          <w:kern w:val="0"/>
        </w:rPr>
        <w:drawing>
          <wp:inline distT="0" distB="0" distL="0" distR="0">
            <wp:extent cx="5257800" cy="2076450"/>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10" cstate="print">
                      <a:extLst>
                        <a:ext uri="{BEBA8EAE-BF5A-486C-A8C5-ECC9F3942E4B}">
                          <a14:imgProps xmlns:a14="http://schemas.microsoft.com/office/drawing/2010/main">
                            <a14:imgLayer r:embed="rId111">
                              <a14:imgEffect>
                                <a14:brightnessContrast bright="-25000" contrast="68000"/>
                              </a14:imgEffect>
                            </a14:imgLayer>
                          </a14:imgProps>
                        </a:ext>
                        <a:ext uri="{28A0092B-C50C-407E-A947-70E740481C1C}">
                          <a14:useLocalDpi xmlns:a14="http://schemas.microsoft.com/office/drawing/2010/main" val="0"/>
                        </a:ext>
                      </a:extLst>
                    </a:blip>
                    <a:srcRect/>
                    <a:stretch>
                      <a:fillRect/>
                    </a:stretch>
                  </pic:blipFill>
                  <pic:spPr bwMode="auto">
                    <a:xfrm>
                      <a:off x="0" y="0"/>
                      <a:ext cx="5257800" cy="2076450"/>
                    </a:xfrm>
                    <a:prstGeom prst="rect">
                      <a:avLst/>
                    </a:prstGeom>
                    <a:noFill/>
                    <a:ln>
                      <a:noFill/>
                    </a:ln>
                  </pic:spPr>
                </pic:pic>
              </a:graphicData>
            </a:graphic>
          </wp:inline>
        </w:drawing>
      </w:r>
    </w:p>
    <w:p w:rsidR="00F50C18" w:rsidRDefault="00F50C18" w:rsidP="00F50C18">
      <w:pPr>
        <w:widowControl/>
        <w:spacing w:line="300" w:lineRule="auto"/>
        <w:ind w:firstLineChars="200" w:firstLine="420"/>
        <w:jc w:val="left"/>
        <w:rPr>
          <w:rFonts w:ascii="宋体" w:eastAsia="宋体" w:hAnsi="宋体" w:cs="宋体"/>
          <w:kern w:val="0"/>
        </w:rPr>
      </w:pPr>
      <w:r w:rsidRPr="00F50C18">
        <w:rPr>
          <w:rFonts w:ascii="宋体" w:eastAsia="宋体" w:hAnsi="宋体" w:cs="宋体" w:hint="eastAsia"/>
          <w:kern w:val="0"/>
        </w:rPr>
        <w:t>工业生产中还采用晶粒度等级来表示</w:t>
      </w:r>
      <w:r w:rsidRPr="00F50C18">
        <w:rPr>
          <w:rFonts w:ascii="宋体" w:eastAsia="宋体" w:hAnsi="宋体" w:cs="宋体"/>
          <w:kern w:val="0"/>
        </w:rPr>
        <w:t>，我国执行的国家标准是</w:t>
      </w:r>
      <w:proofErr w:type="gramStart"/>
      <w:r w:rsidRPr="00F50C18">
        <w:rPr>
          <w:rFonts w:ascii="宋体" w:eastAsia="宋体" w:hAnsi="宋体" w:cs="宋体"/>
          <w:kern w:val="0"/>
        </w:rPr>
        <w:t>《</w:t>
      </w:r>
      <w:proofErr w:type="gramEnd"/>
      <w:r w:rsidRPr="00F50C18">
        <w:rPr>
          <w:rFonts w:ascii="宋体" w:eastAsia="宋体" w:hAnsi="宋体" w:cs="宋体"/>
          <w:kern w:val="0"/>
        </w:rPr>
        <w:t>金属平均晶粒</w:t>
      </w:r>
      <w:r w:rsidRPr="00F50C18">
        <w:rPr>
          <w:rFonts w:ascii="宋体" w:eastAsia="宋体" w:hAnsi="宋体" w:cs="宋体" w:hint="eastAsia"/>
          <w:kern w:val="0"/>
        </w:rPr>
        <w:t>度测定法</w:t>
      </w:r>
      <w:r w:rsidRPr="00F50C18">
        <w:rPr>
          <w:rFonts w:ascii="宋体" w:eastAsia="宋体" w:hAnsi="宋体" w:cs="宋体"/>
          <w:kern w:val="0"/>
        </w:rPr>
        <w:t>（</w:t>
      </w:r>
      <w:r w:rsidRPr="00F50C18">
        <w:rPr>
          <w:rFonts w:ascii="Times New Roman" w:eastAsia="宋体" w:hAnsi="Times New Roman" w:cs="Times New Roman"/>
          <w:kern w:val="0"/>
        </w:rPr>
        <w:t>GB/T6394-200</w:t>
      </w:r>
      <w:r w:rsidRPr="00F50C18">
        <w:rPr>
          <w:rFonts w:ascii="宋体" w:eastAsia="宋体" w:hAnsi="宋体" w:cs="宋体"/>
          <w:kern w:val="0"/>
        </w:rPr>
        <w:t>）。标准晶粒度分为</w:t>
      </w:r>
      <w:r w:rsidRPr="00F50C18">
        <w:rPr>
          <w:rFonts w:ascii="Times New Roman" w:eastAsia="宋体" w:hAnsi="Times New Roman" w:cs="Times New Roman"/>
          <w:kern w:val="0"/>
        </w:rPr>
        <w:t>8</w:t>
      </w:r>
      <w:r w:rsidRPr="00F50C18">
        <w:rPr>
          <w:rFonts w:ascii="宋体" w:eastAsia="宋体" w:hAnsi="宋体" w:cs="宋体"/>
          <w:kern w:val="0"/>
        </w:rPr>
        <w:t>级，</w:t>
      </w:r>
      <w:r w:rsidRPr="00F50C18">
        <w:rPr>
          <w:rFonts w:ascii="Times New Roman" w:eastAsia="宋体" w:hAnsi="Times New Roman" w:cs="Times New Roman"/>
          <w:kern w:val="0"/>
        </w:rPr>
        <w:t>1</w:t>
      </w:r>
      <w:r w:rsidRPr="00F50C18">
        <w:rPr>
          <w:rFonts w:ascii="宋体" w:eastAsia="宋体" w:hAnsi="宋体" w:cs="Times New Roman"/>
          <w:kern w:val="0"/>
        </w:rPr>
        <w:t>级最粗，</w:t>
      </w:r>
      <w:r w:rsidRPr="00F50C18">
        <w:rPr>
          <w:rFonts w:ascii="Times New Roman" w:eastAsia="宋体" w:hAnsi="Times New Roman" w:cs="Times New Roman"/>
          <w:kern w:val="0"/>
        </w:rPr>
        <w:t>8</w:t>
      </w:r>
      <w:r w:rsidRPr="00F50C18">
        <w:rPr>
          <w:rFonts w:ascii="宋体" w:eastAsia="宋体" w:hAnsi="宋体" w:cs="Times New Roman"/>
          <w:kern w:val="0"/>
        </w:rPr>
        <w:t>级最细，</w:t>
      </w:r>
      <w:r w:rsidRPr="00651C87">
        <w:rPr>
          <w:rFonts w:ascii="宋体" w:eastAsia="宋体" w:hAnsi="宋体" w:cs="Times New Roman"/>
          <w:kern w:val="0"/>
        </w:rPr>
        <w:t>如图</w:t>
      </w:r>
      <w:r w:rsidR="000701B2" w:rsidRPr="00651C87">
        <w:rPr>
          <w:rFonts w:ascii="Times New Roman" w:eastAsia="宋体" w:hAnsi="Times New Roman" w:cs="Times New Roman"/>
          <w:kern w:val="0"/>
        </w:rPr>
        <w:t>2</w:t>
      </w:r>
      <w:r w:rsidRPr="00651C87">
        <w:rPr>
          <w:rFonts w:ascii="Times New Roman" w:eastAsia="宋体" w:hAnsi="Times New Roman" w:cs="Times New Roman" w:hint="eastAsia"/>
          <w:kern w:val="0"/>
        </w:rPr>
        <w:t>-</w:t>
      </w:r>
      <w:r w:rsidR="000701B2" w:rsidRPr="00651C87">
        <w:rPr>
          <w:rFonts w:ascii="Times New Roman" w:eastAsia="宋体" w:hAnsi="Times New Roman" w:cs="Times New Roman"/>
          <w:kern w:val="0"/>
        </w:rPr>
        <w:t>32</w:t>
      </w:r>
      <w:r w:rsidRPr="00651C87">
        <w:rPr>
          <w:rFonts w:ascii="宋体" w:eastAsia="宋体" w:hAnsi="宋体" w:cs="宋体" w:hint="eastAsia"/>
          <w:kern w:val="0"/>
        </w:rPr>
        <w:t>所示</w:t>
      </w:r>
      <w:r w:rsidRPr="00F50C18">
        <w:rPr>
          <w:rFonts w:ascii="宋体" w:eastAsia="宋体" w:hAnsi="宋体" w:cs="宋体" w:hint="eastAsia"/>
          <w:kern w:val="0"/>
        </w:rPr>
        <w:t>。</w:t>
      </w:r>
    </w:p>
    <w:p w:rsidR="000701B2" w:rsidRPr="000701B2" w:rsidRDefault="000701B2" w:rsidP="000701B2">
      <w:pPr>
        <w:widowControl/>
        <w:spacing w:line="300" w:lineRule="auto"/>
        <w:jc w:val="left"/>
        <w:rPr>
          <w:rFonts w:ascii="宋体" w:eastAsia="宋体" w:hAnsi="宋体" w:cs="宋体"/>
          <w:kern w:val="0"/>
        </w:rPr>
      </w:pPr>
      <w:r>
        <w:rPr>
          <w:rFonts w:ascii="宋体" w:eastAsia="宋体" w:hAnsi="宋体" w:cs="宋体" w:hint="eastAsia"/>
          <w:noProof/>
          <w:kern w:val="0"/>
        </w:rPr>
        <w:lastRenderedPageBreak/>
        <w:drawing>
          <wp:inline distT="0" distB="0" distL="0" distR="0">
            <wp:extent cx="5267325" cy="6686550"/>
            <wp:effectExtent l="0" t="0" r="9525"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12" cstate="print">
                      <a:extLst>
                        <a:ext uri="{BEBA8EAE-BF5A-486C-A8C5-ECC9F3942E4B}">
                          <a14:imgProps xmlns:a14="http://schemas.microsoft.com/office/drawing/2010/main">
                            <a14:imgLayer r:embed="rId113">
                              <a14:imgEffect>
                                <a14:brightnessContrast bright="-12000" contrast="66000"/>
                              </a14:imgEffect>
                            </a14:imgLayer>
                          </a14:imgProps>
                        </a:ext>
                        <a:ext uri="{28A0092B-C50C-407E-A947-70E740481C1C}">
                          <a14:useLocalDpi xmlns:a14="http://schemas.microsoft.com/office/drawing/2010/main" val="0"/>
                        </a:ext>
                      </a:extLst>
                    </a:blip>
                    <a:srcRect/>
                    <a:stretch>
                      <a:fillRect/>
                    </a:stretch>
                  </pic:blipFill>
                  <pic:spPr bwMode="auto">
                    <a:xfrm>
                      <a:off x="0" y="0"/>
                      <a:ext cx="5267325" cy="6686550"/>
                    </a:xfrm>
                    <a:prstGeom prst="rect">
                      <a:avLst/>
                    </a:prstGeom>
                    <a:noFill/>
                    <a:ln>
                      <a:noFill/>
                    </a:ln>
                  </pic:spPr>
                </pic:pic>
              </a:graphicData>
            </a:graphic>
          </wp:inline>
        </w:drawing>
      </w:r>
    </w:p>
    <w:p w:rsidR="00F50C18" w:rsidRPr="00F50C18" w:rsidRDefault="00F50C18" w:rsidP="00F50C18">
      <w:pPr>
        <w:pStyle w:val="111"/>
        <w:spacing w:before="156"/>
      </w:pPr>
      <w:r>
        <w:rPr>
          <w:rFonts w:hint="eastAsia"/>
        </w:rPr>
        <w:t>2.2.3</w:t>
      </w:r>
      <w:r>
        <w:t xml:space="preserve"> </w:t>
      </w:r>
      <w:r w:rsidRPr="00F50C18">
        <w:rPr>
          <w:rFonts w:hint="eastAsia"/>
        </w:rPr>
        <w:t>合金的结晶</w:t>
      </w:r>
    </w:p>
    <w:p w:rsidR="00F50C18" w:rsidRPr="001006D9" w:rsidRDefault="00F50C18" w:rsidP="00F50C18">
      <w:pPr>
        <w:pStyle w:val="zhengwen"/>
        <w:ind w:firstLineChars="200" w:firstLine="452"/>
      </w:pPr>
      <w:r w:rsidRPr="001006D9">
        <w:rPr>
          <w:rFonts w:hint="eastAsia"/>
        </w:rPr>
        <w:t>合金是指由一种金属元素与另一种或几种元素经熔炼、烧结或其他方法结合在起而形成的具有金属特性的物质。组成合金的最简单、最基本且能独立存在的物质称为组元。组元在多数情况下是元素</w:t>
      </w:r>
      <w:r>
        <w:t>，</w:t>
      </w:r>
      <w:r w:rsidRPr="001006D9">
        <w:t>例如</w:t>
      </w:r>
      <w:r>
        <w:t>，</w:t>
      </w:r>
      <w:r w:rsidRPr="00200849">
        <w:rPr>
          <w:rFonts w:cs="Times New Roman"/>
        </w:rPr>
        <w:t>Pb-Sn</w:t>
      </w:r>
      <w:r w:rsidRPr="001006D9">
        <w:t>合金中的</w:t>
      </w:r>
      <w:r w:rsidRPr="00200849">
        <w:rPr>
          <w:rFonts w:cs="Times New Roman"/>
        </w:rPr>
        <w:t>Pb</w:t>
      </w:r>
      <w:r w:rsidRPr="001006D9">
        <w:t>和</w:t>
      </w:r>
      <w:r w:rsidRPr="00200849">
        <w:rPr>
          <w:rFonts w:cs="Times New Roman"/>
        </w:rPr>
        <w:t>Sn</w:t>
      </w:r>
      <w:r w:rsidRPr="001006D9">
        <w:t>皆为组元</w:t>
      </w:r>
      <w:r>
        <w:t>，</w:t>
      </w:r>
      <w:r w:rsidRPr="001006D9">
        <w:rPr>
          <w:rFonts w:hint="eastAsia"/>
        </w:rPr>
        <w:t>按所含组元的数目</w:t>
      </w:r>
      <w:r>
        <w:t>，</w:t>
      </w:r>
      <w:r w:rsidRPr="001006D9">
        <w:t>合金可分为二元合金、三元合金及多元合金</w:t>
      </w:r>
      <w:r>
        <w:t>，</w:t>
      </w:r>
      <w:r w:rsidRPr="001006D9">
        <w:t>如碳钢、合金钢、铸</w:t>
      </w:r>
      <w:r w:rsidRPr="001006D9">
        <w:rPr>
          <w:rFonts w:hint="eastAsia"/>
        </w:rPr>
        <w:t>铁、黄铜等。由于自然界的纯金属种类有限</w:t>
      </w:r>
      <w:r>
        <w:t>，</w:t>
      </w:r>
      <w:r w:rsidRPr="001006D9">
        <w:t>加之各种纯金属的强度、硬度等力学性</w:t>
      </w:r>
      <w:r w:rsidRPr="001006D9">
        <w:rPr>
          <w:rFonts w:hint="eastAsia"/>
        </w:rPr>
        <w:t>能都比较差</w:t>
      </w:r>
      <w:r>
        <w:t>，</w:t>
      </w:r>
      <w:r w:rsidRPr="001006D9">
        <w:t>所以在工业生产中</w:t>
      </w:r>
      <w:r>
        <w:t>，</w:t>
      </w:r>
      <w:r w:rsidRPr="001006D9">
        <w:t>合金的应用要比纯金</w:t>
      </w:r>
      <w:proofErr w:type="gramStart"/>
      <w:r w:rsidRPr="001006D9">
        <w:t>属广泛</w:t>
      </w:r>
      <w:proofErr w:type="gramEnd"/>
      <w:r w:rsidRPr="001006D9">
        <w:t>得多</w:t>
      </w:r>
      <w:r>
        <w:rPr>
          <w:rFonts w:hint="eastAsia"/>
        </w:rPr>
        <w:t>。</w:t>
      </w:r>
    </w:p>
    <w:p w:rsidR="00F50C18" w:rsidRDefault="00F50C18" w:rsidP="00F50C18">
      <w:pPr>
        <w:pStyle w:val="zhengwen"/>
        <w:ind w:firstLineChars="200" w:firstLine="452"/>
      </w:pPr>
      <w:r w:rsidRPr="001006D9">
        <w:rPr>
          <w:rFonts w:hint="eastAsia"/>
        </w:rPr>
        <w:t>合金的结晶过程同样也是通过晶核形成以及晶核长大来完成的。但是</w:t>
      </w:r>
      <w:r>
        <w:t>，</w:t>
      </w:r>
      <w:r w:rsidRPr="001006D9">
        <w:t>因合金</w:t>
      </w:r>
      <w:r w:rsidRPr="001006D9">
        <w:rPr>
          <w:rFonts w:hint="eastAsia"/>
        </w:rPr>
        <w:t>中</w:t>
      </w:r>
      <w:r w:rsidRPr="001006D9">
        <w:rPr>
          <w:rFonts w:hint="eastAsia"/>
        </w:rPr>
        <w:lastRenderedPageBreak/>
        <w:t>含有不</w:t>
      </w:r>
      <w:r w:rsidR="00BC4469">
        <w:rPr>
          <w:rFonts w:hint="eastAsia"/>
        </w:rPr>
        <w:t>只</w:t>
      </w:r>
      <w:r w:rsidRPr="001006D9">
        <w:rPr>
          <w:rFonts w:hint="eastAsia"/>
        </w:rPr>
        <w:t>一种金属</w:t>
      </w:r>
      <w:r>
        <w:t>，</w:t>
      </w:r>
      <w:r w:rsidRPr="001006D9">
        <w:t>所以其结晶过程比纯金</w:t>
      </w:r>
      <w:proofErr w:type="gramStart"/>
      <w:r w:rsidRPr="001006D9">
        <w:t>属复杂</w:t>
      </w:r>
      <w:proofErr w:type="gramEnd"/>
      <w:r w:rsidRPr="001006D9">
        <w:t>得多</w:t>
      </w:r>
      <w:r>
        <w:rPr>
          <w:rFonts w:hint="eastAsia"/>
        </w:rPr>
        <w:t>。</w:t>
      </w:r>
    </w:p>
    <w:p w:rsidR="00F50C18" w:rsidRPr="00BB24BD" w:rsidRDefault="00BB24BD" w:rsidP="00BB24BD">
      <w:pPr>
        <w:pStyle w:val="1"/>
        <w:ind w:firstLineChars="200" w:firstLine="480"/>
      </w:pPr>
      <w:r>
        <w:t>1</w:t>
      </w:r>
      <w:r>
        <w:rPr>
          <w:rFonts w:hint="eastAsia"/>
        </w:rPr>
        <w:t>．</w:t>
      </w:r>
      <w:r w:rsidR="00F50C18" w:rsidRPr="00BB24BD">
        <w:rPr>
          <w:rFonts w:hint="eastAsia"/>
        </w:rPr>
        <w:t>合金的相结构及性能</w:t>
      </w:r>
    </w:p>
    <w:p w:rsidR="00D76E6F" w:rsidRDefault="00D76E6F" w:rsidP="00D76E6F">
      <w:pPr>
        <w:pStyle w:val="zhengwen"/>
        <w:ind w:firstLineChars="200" w:firstLine="452"/>
      </w:pPr>
      <w:r>
        <w:rPr>
          <w:rFonts w:hint="eastAsia"/>
        </w:rPr>
        <w:t>由于合金中含有两种或两种以上元素，其原子之间必然相互发生作用，所以结晶形成的小晶体（晶粒）中也含有两种或两种以上的元素。由多种元素构成的小晶体的化学成分和晶格类型可以是完全一致的，也可以是不一致的，它们组成了合金中的相与组织。</w:t>
      </w:r>
    </w:p>
    <w:p w:rsidR="00D76E6F" w:rsidRPr="0082116D" w:rsidRDefault="00D76E6F" w:rsidP="00D76E6F">
      <w:pPr>
        <w:pStyle w:val="zhengwen"/>
        <w:ind w:firstLineChars="200" w:firstLine="452"/>
        <w:rPr>
          <w:color w:val="000000" w:themeColor="text1"/>
        </w:rPr>
      </w:pPr>
      <w:r>
        <w:rPr>
          <w:rFonts w:hint="eastAsia"/>
        </w:rPr>
        <w:t>所谓相，是指合金中化学成分、晶体结构皆相同，并以界面互相分开的各均匀组成部分。所谓组织，是指用肉眼或显微镜所观察到的材料的微观形貌，包含合金中的不同形状、不同数量和分布不一的各组成部分，又称为显微组织。合金的组织可以由一种相组成，而纯金属的组织一般只由一个相组</w:t>
      </w:r>
      <w:r w:rsidRPr="0082116D">
        <w:rPr>
          <w:rFonts w:hint="eastAsia"/>
          <w:color w:val="000000" w:themeColor="text1"/>
        </w:rPr>
        <w:t>成，如图</w:t>
      </w:r>
      <w:r w:rsidR="008E56A7" w:rsidRPr="0082116D">
        <w:rPr>
          <w:rFonts w:hint="eastAsia"/>
          <w:color w:val="000000" w:themeColor="text1"/>
        </w:rPr>
        <w:t>2</w:t>
      </w:r>
      <w:r w:rsidRPr="0082116D">
        <w:rPr>
          <w:color w:val="000000" w:themeColor="text1"/>
        </w:rPr>
        <w:t>-</w:t>
      </w:r>
      <w:r w:rsidR="008E56A7" w:rsidRPr="0082116D">
        <w:rPr>
          <w:rFonts w:hint="eastAsia"/>
          <w:color w:val="000000" w:themeColor="text1"/>
        </w:rPr>
        <w:t>33-1</w:t>
      </w:r>
      <w:r w:rsidRPr="0082116D">
        <w:rPr>
          <w:color w:val="000000" w:themeColor="text1"/>
        </w:rPr>
        <w:t>所示。</w:t>
      </w:r>
    </w:p>
    <w:p w:rsidR="008E56A7" w:rsidRDefault="008E56A7" w:rsidP="008E56A7">
      <w:pPr>
        <w:pStyle w:val="zhengwen"/>
      </w:pPr>
      <w:r>
        <w:rPr>
          <w:rFonts w:hint="eastAsia"/>
          <w:noProof/>
        </w:rPr>
        <w:drawing>
          <wp:inline distT="0" distB="0" distL="0" distR="0">
            <wp:extent cx="5267325" cy="2686050"/>
            <wp:effectExtent l="0" t="0" r="952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14" cstate="print">
                      <a:extLst>
                        <a:ext uri="{BEBA8EAE-BF5A-486C-A8C5-ECC9F3942E4B}">
                          <a14:imgProps xmlns:a14="http://schemas.microsoft.com/office/drawing/2010/main">
                            <a14:imgLayer r:embed="rId115">
                              <a14:imgEffect>
                                <a14:brightnessContrast bright="-6000"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5267325" cy="2686050"/>
                    </a:xfrm>
                    <a:prstGeom prst="rect">
                      <a:avLst/>
                    </a:prstGeom>
                    <a:noFill/>
                    <a:ln>
                      <a:noFill/>
                    </a:ln>
                  </pic:spPr>
                </pic:pic>
              </a:graphicData>
            </a:graphic>
          </wp:inline>
        </w:drawing>
      </w:r>
    </w:p>
    <w:p w:rsidR="00F50C18" w:rsidRDefault="00D76E6F" w:rsidP="00D76E6F">
      <w:pPr>
        <w:pStyle w:val="zhengwen"/>
        <w:ind w:firstLineChars="200" w:firstLine="452"/>
      </w:pPr>
      <w:r>
        <w:rPr>
          <w:rFonts w:hint="eastAsia"/>
        </w:rPr>
        <w:t>不同的相形成不同的显微组织，不同的显微组织导致合金不同的性能，研究表明，组成合金的</w:t>
      </w:r>
      <w:proofErr w:type="gramStart"/>
      <w:r>
        <w:rPr>
          <w:rFonts w:hint="eastAsia"/>
        </w:rPr>
        <w:t>基本相按其</w:t>
      </w:r>
      <w:proofErr w:type="gramEnd"/>
      <w:r>
        <w:rPr>
          <w:rFonts w:hint="eastAsia"/>
        </w:rPr>
        <w:t>晶体结构特点可分为两大类，即固溶体和金属化合物。</w:t>
      </w:r>
    </w:p>
    <w:p w:rsidR="00127578" w:rsidRPr="00BB24BD" w:rsidRDefault="00BB24BD" w:rsidP="00BB24BD">
      <w:pPr>
        <w:pStyle w:val="1"/>
        <w:ind w:firstLineChars="200" w:firstLine="480"/>
      </w:pPr>
      <w:r>
        <w:t>2</w:t>
      </w:r>
      <w:r>
        <w:rPr>
          <w:rFonts w:hint="eastAsia"/>
        </w:rPr>
        <w:t>．</w:t>
      </w:r>
      <w:r w:rsidR="00127578" w:rsidRPr="00BB24BD">
        <w:t>固溶体</w:t>
      </w:r>
    </w:p>
    <w:p w:rsidR="00127578" w:rsidRPr="00127578" w:rsidRDefault="00127578" w:rsidP="000C0DBC">
      <w:pPr>
        <w:pStyle w:val="zhengwen"/>
        <w:ind w:firstLineChars="200" w:firstLine="452"/>
      </w:pPr>
      <w:r w:rsidRPr="00127578">
        <w:t>合金中的各组元互相溶解，结晶时形成一种</w:t>
      </w:r>
      <w:proofErr w:type="gramStart"/>
      <w:r w:rsidRPr="00127578">
        <w:t>在某组元</w:t>
      </w:r>
      <w:proofErr w:type="gramEnd"/>
      <w:r w:rsidRPr="00127578">
        <w:t>的晶格中含有其他组元原子的新固相，这种新固相称为固溶体，可见，固溶体的晶体结构</w:t>
      </w:r>
      <w:proofErr w:type="gramStart"/>
      <w:r w:rsidRPr="00127578">
        <w:t>与某组元</w:t>
      </w:r>
      <w:proofErr w:type="gramEnd"/>
      <w:r w:rsidRPr="00127578">
        <w:t>相同，该组元常称为溶剂，它在合金中含量一般较多，而进入溶剂中的其他组</w:t>
      </w:r>
      <w:proofErr w:type="gramStart"/>
      <w:r w:rsidRPr="00127578">
        <w:t>元称为</w:t>
      </w:r>
      <w:proofErr w:type="gramEnd"/>
      <w:r w:rsidRPr="00127578">
        <w:t>溶质，含量较少，如</w:t>
      </w:r>
      <w:r w:rsidR="000C0DBC">
        <w:rPr>
          <w:rFonts w:hint="eastAsia"/>
        </w:rPr>
        <w:t>碳（</w:t>
      </w:r>
      <w:r w:rsidRPr="00127578">
        <w:t>C</w:t>
      </w:r>
      <w:r w:rsidR="000C0DBC">
        <w:rPr>
          <w:rFonts w:hint="eastAsia"/>
        </w:rPr>
        <w:t>）</w:t>
      </w:r>
      <w:r w:rsidRPr="00127578">
        <w:t>溶入</w:t>
      </w:r>
      <w:r w:rsidR="000C0DBC" w:rsidRPr="006A21DB">
        <w:rPr>
          <w:rFonts w:cs="Times New Roman"/>
        </w:rPr>
        <w:t>α</w:t>
      </w:r>
      <w:r w:rsidR="000C0DBC">
        <w:rPr>
          <w:rFonts w:hint="eastAsia"/>
        </w:rPr>
        <w:t>-</w:t>
      </w:r>
      <w:r w:rsidRPr="00127578">
        <w:t>Fe</w:t>
      </w:r>
      <w:r w:rsidRPr="00127578">
        <w:t>中，形成以</w:t>
      </w:r>
      <w:r w:rsidR="000C0DBC" w:rsidRPr="006A21DB">
        <w:rPr>
          <w:rFonts w:cs="Times New Roman"/>
        </w:rPr>
        <w:t>α</w:t>
      </w:r>
      <w:r w:rsidR="000C0DBC">
        <w:rPr>
          <w:rFonts w:hint="eastAsia"/>
        </w:rPr>
        <w:t>-</w:t>
      </w:r>
      <w:r w:rsidRPr="00127578">
        <w:t>Fe</w:t>
      </w:r>
      <w:r w:rsidRPr="00127578">
        <w:t>为基的固溶体，则该固溶体的晶格与</w:t>
      </w:r>
      <w:r w:rsidR="00165E63" w:rsidRPr="006A21DB">
        <w:rPr>
          <w:rFonts w:cs="Times New Roman"/>
        </w:rPr>
        <w:t>α</w:t>
      </w:r>
      <w:r w:rsidR="00165E63">
        <w:rPr>
          <w:rFonts w:hint="eastAsia"/>
        </w:rPr>
        <w:t>-</w:t>
      </w:r>
      <w:r w:rsidRPr="00127578">
        <w:t>Fe</w:t>
      </w:r>
      <w:r w:rsidRPr="00127578">
        <w:t>相同，仍为体心立方结构。固溶体一般用符号</w:t>
      </w:r>
      <w:r w:rsidR="00165E63" w:rsidRPr="006A21DB">
        <w:rPr>
          <w:rFonts w:cs="Times New Roman"/>
        </w:rPr>
        <w:t>α</w:t>
      </w:r>
      <w:r w:rsidRPr="00127578">
        <w:t>、</w:t>
      </w:r>
      <w:r w:rsidR="00165E63">
        <w:rPr>
          <w:rFonts w:cs="Times New Roman"/>
        </w:rPr>
        <w:t>β</w:t>
      </w:r>
      <w:r w:rsidRPr="00127578">
        <w:t>、</w:t>
      </w:r>
      <w:r w:rsidR="00165E63">
        <w:rPr>
          <w:rFonts w:cs="Times New Roman"/>
        </w:rPr>
        <w:t>γ</w:t>
      </w:r>
      <w:r w:rsidR="00651C87">
        <w:rPr>
          <w:rFonts w:cs="Times New Roman" w:hint="eastAsia"/>
        </w:rPr>
        <w:t>……</w:t>
      </w:r>
      <w:r w:rsidRPr="00127578">
        <w:t>表示。</w:t>
      </w:r>
    </w:p>
    <w:p w:rsidR="00127578" w:rsidRDefault="00127578" w:rsidP="002E25E2">
      <w:pPr>
        <w:pStyle w:val="zhengwen"/>
        <w:ind w:firstLineChars="200" w:firstLine="452"/>
      </w:pPr>
      <w:r w:rsidRPr="00127578">
        <w:t>溶质原子溶于固溶体中的</w:t>
      </w:r>
      <w:proofErr w:type="gramStart"/>
      <w:r w:rsidRPr="00127578">
        <w:t>量称为</w:t>
      </w:r>
      <w:proofErr w:type="gramEnd"/>
      <w:r w:rsidRPr="00127578">
        <w:t>固溶体的浓度。在一定条件下，溶质元素在固溶体中的极限浓度称为溶质元素在固溶体中的溶解度（或固溶度）</w:t>
      </w:r>
      <w:r w:rsidRPr="00127578">
        <w:rPr>
          <w:rFonts w:hint="eastAsia"/>
        </w:rPr>
        <w:t>。</w:t>
      </w:r>
    </w:p>
    <w:p w:rsidR="001F1031" w:rsidRPr="001F1031" w:rsidRDefault="001F1031" w:rsidP="001F1031">
      <w:pPr>
        <w:pStyle w:val="10"/>
        <w:ind w:firstLineChars="200" w:firstLine="420"/>
      </w:pPr>
      <w:r>
        <w:rPr>
          <w:rFonts w:hint="eastAsia"/>
        </w:rPr>
        <w:t>（</w:t>
      </w:r>
      <w:r>
        <w:rPr>
          <w:rFonts w:hint="eastAsia"/>
        </w:rPr>
        <w:t>1</w:t>
      </w:r>
      <w:r>
        <w:rPr>
          <w:rFonts w:hint="eastAsia"/>
        </w:rPr>
        <w:t>）</w:t>
      </w:r>
      <w:r w:rsidRPr="001F1031">
        <w:t>固溶体的分类</w:t>
      </w:r>
    </w:p>
    <w:p w:rsidR="001F1031" w:rsidRPr="001F1031" w:rsidRDefault="001F1031" w:rsidP="001106FF">
      <w:pPr>
        <w:pStyle w:val="zhengwen"/>
        <w:ind w:firstLineChars="200" w:firstLine="452"/>
      </w:pPr>
      <w:r w:rsidRPr="001F1031">
        <w:t>按溶质原子在溶剂晶格中所占位置的不同，固溶体又分为置换固溶体和间隙固溶体两种。</w:t>
      </w:r>
    </w:p>
    <w:p w:rsidR="001F1031" w:rsidRDefault="00651C87" w:rsidP="00651C87">
      <w:pPr>
        <w:pStyle w:val="zhengwen"/>
        <w:ind w:firstLine="452"/>
      </w:pPr>
      <w:r>
        <w:lastRenderedPageBreak/>
        <w:t>1</w:t>
      </w:r>
      <w:r w:rsidRPr="00F32721">
        <w:t>）</w:t>
      </w:r>
      <w:r w:rsidR="001F1031" w:rsidRPr="001F1031">
        <w:t>置换固溶体</w:t>
      </w:r>
      <w:r w:rsidR="004B0342">
        <w:rPr>
          <w:rFonts w:hint="eastAsia"/>
        </w:rPr>
        <w:t xml:space="preserve"> </w:t>
      </w:r>
      <w:r w:rsidR="004B0342">
        <w:t xml:space="preserve"> </w:t>
      </w:r>
      <w:r w:rsidR="001F1031" w:rsidRPr="001F1031">
        <w:t>溶</w:t>
      </w:r>
      <w:r w:rsidR="001F1031" w:rsidRPr="00651C87">
        <w:t>质原子取代部分溶剂原子而占据晶格结点位置的固溶体，称为置换固溶体，如图</w:t>
      </w:r>
      <w:r w:rsidR="00F32721" w:rsidRPr="00651C87">
        <w:rPr>
          <w:rFonts w:cs="Times New Roman"/>
        </w:rPr>
        <w:t>2</w:t>
      </w:r>
      <w:r w:rsidR="001F1031" w:rsidRPr="00651C87">
        <w:rPr>
          <w:rFonts w:cs="Times New Roman"/>
        </w:rPr>
        <w:t>-</w:t>
      </w:r>
      <w:r w:rsidR="00F32721" w:rsidRPr="00651C87">
        <w:rPr>
          <w:rFonts w:cs="Times New Roman"/>
        </w:rPr>
        <w:t>33</w:t>
      </w:r>
      <w:r w:rsidR="001F1031" w:rsidRPr="00651C87">
        <w:t>所示。</w:t>
      </w:r>
    </w:p>
    <w:p w:rsidR="00F32721" w:rsidRPr="001F1031" w:rsidRDefault="00F32721" w:rsidP="00F32721">
      <w:pPr>
        <w:pStyle w:val="zhengwen"/>
        <w:jc w:val="center"/>
      </w:pPr>
      <w:r>
        <w:rPr>
          <w:rFonts w:hint="eastAsia"/>
          <w:noProof/>
        </w:rPr>
        <w:drawing>
          <wp:inline distT="0" distB="0" distL="0" distR="0">
            <wp:extent cx="2190750" cy="2262431"/>
            <wp:effectExtent l="0" t="0" r="0" b="508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16">
                      <a:extLst>
                        <a:ext uri="{BEBA8EAE-BF5A-486C-A8C5-ECC9F3942E4B}">
                          <a14:imgProps xmlns:a14="http://schemas.microsoft.com/office/drawing/2010/main">
                            <a14:imgLayer r:embed="rId117">
                              <a14:imgEffect>
                                <a14:brightnessContrast bright="-5000" contrast="50000"/>
                              </a14:imgEffect>
                            </a14:imgLayer>
                          </a14:imgProps>
                        </a:ext>
                        <a:ext uri="{28A0092B-C50C-407E-A947-70E740481C1C}">
                          <a14:useLocalDpi xmlns:a14="http://schemas.microsoft.com/office/drawing/2010/main" val="0"/>
                        </a:ext>
                      </a:extLst>
                    </a:blip>
                    <a:srcRect/>
                    <a:stretch>
                      <a:fillRect/>
                    </a:stretch>
                  </pic:blipFill>
                  <pic:spPr bwMode="auto">
                    <a:xfrm>
                      <a:off x="0" y="0"/>
                      <a:ext cx="2204050" cy="2276166"/>
                    </a:xfrm>
                    <a:prstGeom prst="rect">
                      <a:avLst/>
                    </a:prstGeom>
                    <a:noFill/>
                    <a:ln>
                      <a:noFill/>
                    </a:ln>
                  </pic:spPr>
                </pic:pic>
              </a:graphicData>
            </a:graphic>
          </wp:inline>
        </w:drawing>
      </w:r>
    </w:p>
    <w:p w:rsidR="001F1031" w:rsidRDefault="001F1031" w:rsidP="001106FF">
      <w:pPr>
        <w:pStyle w:val="zhengwen"/>
        <w:ind w:firstLineChars="200" w:firstLine="452"/>
      </w:pPr>
      <w:r w:rsidRPr="001F1031">
        <w:t>按溶质组元在溶剂中的溶解度有无限制，置换固溶体又可分为有限固溶体和无限固溶体，无限固溶体没有溶解度限制，</w:t>
      </w:r>
      <w:r w:rsidRPr="00651C87">
        <w:t>可按任意比例溶解，直到溶解</w:t>
      </w:r>
      <w:r w:rsidRPr="00651C87">
        <w:rPr>
          <w:rFonts w:cs="Times New Roman"/>
        </w:rPr>
        <w:t>100%</w:t>
      </w:r>
      <w:r w:rsidRPr="00651C87">
        <w:t>溶质组元也不改变晶格类型。形成无限固溶体的条件是，溶质与溶剂组元的晶格类型必须相同，原子尺寸相差不大，得失电子的能力相当。图</w:t>
      </w:r>
      <w:r w:rsidR="00F32721" w:rsidRPr="00651C87">
        <w:rPr>
          <w:rFonts w:cs="Times New Roman"/>
        </w:rPr>
        <w:t>2-34</w:t>
      </w:r>
      <w:r w:rsidRPr="00651C87">
        <w:t>所示为</w:t>
      </w:r>
      <w:r w:rsidRPr="00651C87">
        <w:rPr>
          <w:rFonts w:cs="Times New Roman"/>
        </w:rPr>
        <w:t>A</w:t>
      </w:r>
      <w:r w:rsidRPr="001F1031">
        <w:t>、</w:t>
      </w:r>
      <w:r w:rsidRPr="001F1031">
        <w:rPr>
          <w:rFonts w:cs="Times New Roman"/>
        </w:rPr>
        <w:t>B</w:t>
      </w:r>
      <w:r w:rsidRPr="001F1031">
        <w:t>两组</w:t>
      </w:r>
      <w:proofErr w:type="gramStart"/>
      <w:r w:rsidRPr="001F1031">
        <w:t>元形成</w:t>
      </w:r>
      <w:proofErr w:type="gramEnd"/>
      <w:r w:rsidRPr="001F1031">
        <w:t>无限固溶体时，</w:t>
      </w:r>
      <w:r w:rsidRPr="001F1031">
        <w:rPr>
          <w:rFonts w:cs="Times New Roman"/>
        </w:rPr>
        <w:t>B</w:t>
      </w:r>
      <w:r w:rsidRPr="001F1031">
        <w:t>原子置</w:t>
      </w:r>
      <w:r w:rsidRPr="001F1031">
        <w:rPr>
          <w:rFonts w:cs="Times New Roman"/>
        </w:rPr>
        <w:t>换</w:t>
      </w:r>
      <w:r w:rsidRPr="001F1031">
        <w:rPr>
          <w:rFonts w:cs="Times New Roman"/>
        </w:rPr>
        <w:t>A</w:t>
      </w:r>
      <w:r w:rsidRPr="001F1031">
        <w:t>原子，直至完全被</w:t>
      </w:r>
      <w:r w:rsidRPr="001F1031">
        <w:t>B</w:t>
      </w:r>
      <w:r w:rsidRPr="001F1031">
        <w:t>原子置换时的情况。</w:t>
      </w:r>
    </w:p>
    <w:p w:rsidR="00F32721" w:rsidRPr="00F32721" w:rsidRDefault="00F32721" w:rsidP="00F32721">
      <w:pPr>
        <w:pStyle w:val="zhengwen"/>
        <w:jc w:val="center"/>
      </w:pPr>
      <w:r>
        <w:rPr>
          <w:rFonts w:hint="eastAsia"/>
          <w:noProof/>
        </w:rPr>
        <w:drawing>
          <wp:inline distT="0" distB="0" distL="0" distR="0">
            <wp:extent cx="4010025" cy="1421275"/>
            <wp:effectExtent l="0" t="0" r="0" b="762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18" cstate="print">
                      <a:extLst>
                        <a:ext uri="{BEBA8EAE-BF5A-486C-A8C5-ECC9F3942E4B}">
                          <a14:imgProps xmlns:a14="http://schemas.microsoft.com/office/drawing/2010/main">
                            <a14:imgLayer r:embed="rId119">
                              <a14:imgEffect>
                                <a14:brightnessContrast bright="-6000"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4031188" cy="1428776"/>
                    </a:xfrm>
                    <a:prstGeom prst="rect">
                      <a:avLst/>
                    </a:prstGeom>
                    <a:noFill/>
                    <a:ln>
                      <a:noFill/>
                    </a:ln>
                  </pic:spPr>
                </pic:pic>
              </a:graphicData>
            </a:graphic>
          </wp:inline>
        </w:drawing>
      </w:r>
    </w:p>
    <w:p w:rsidR="001F1031" w:rsidRDefault="00F32721" w:rsidP="00F32721">
      <w:pPr>
        <w:pStyle w:val="zhengwen"/>
        <w:ind w:firstLine="452"/>
      </w:pPr>
      <w:r w:rsidRPr="00F32721">
        <w:t>2</w:t>
      </w:r>
      <w:r w:rsidRPr="00F32721">
        <w:t>）</w:t>
      </w:r>
      <w:r w:rsidR="001F1031" w:rsidRPr="001F1031">
        <w:t>间隙固溶体</w:t>
      </w:r>
      <w:r w:rsidR="004B0342">
        <w:rPr>
          <w:rFonts w:hint="eastAsia"/>
        </w:rPr>
        <w:t xml:space="preserve"> </w:t>
      </w:r>
      <w:r w:rsidR="004B0342">
        <w:t xml:space="preserve"> </w:t>
      </w:r>
      <w:r w:rsidR="001F1031" w:rsidRPr="001F1031">
        <w:t>形</w:t>
      </w:r>
      <w:r w:rsidR="001F1031" w:rsidRPr="00651C87">
        <w:t>成固溶体时，若溶质原子分布于溶剂晶格间隙之中，这种固溶体称为间隙固溶体，如图</w:t>
      </w:r>
      <w:r w:rsidRPr="00651C87">
        <w:rPr>
          <w:rFonts w:cs="Times New Roman"/>
        </w:rPr>
        <w:t>2-35</w:t>
      </w:r>
      <w:r w:rsidR="001F1031" w:rsidRPr="001F1031">
        <w:t>所示。</w:t>
      </w:r>
    </w:p>
    <w:p w:rsidR="00F32721" w:rsidRPr="001F1031" w:rsidRDefault="00F32721" w:rsidP="00F32721">
      <w:pPr>
        <w:pStyle w:val="zhengwen"/>
        <w:jc w:val="center"/>
      </w:pPr>
      <w:r>
        <w:rPr>
          <w:rFonts w:hint="eastAsia"/>
          <w:noProof/>
        </w:rPr>
        <w:drawing>
          <wp:inline distT="0" distB="0" distL="0" distR="0">
            <wp:extent cx="1793067" cy="1857375"/>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20" cstate="print">
                      <a:extLst>
                        <a:ext uri="{BEBA8EAE-BF5A-486C-A8C5-ECC9F3942E4B}">
                          <a14:imgProps xmlns:a14="http://schemas.microsoft.com/office/drawing/2010/main">
                            <a14:imgLayer r:embed="rId121">
                              <a14:imgEffect>
                                <a14:brightnessContrast bright="-6000"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1812008" cy="1876995"/>
                    </a:xfrm>
                    <a:prstGeom prst="rect">
                      <a:avLst/>
                    </a:prstGeom>
                    <a:noFill/>
                    <a:ln>
                      <a:noFill/>
                    </a:ln>
                  </pic:spPr>
                </pic:pic>
              </a:graphicData>
            </a:graphic>
          </wp:inline>
        </w:drawing>
      </w:r>
    </w:p>
    <w:p w:rsidR="001F1031" w:rsidRPr="001F1031" w:rsidRDefault="001F1031" w:rsidP="001106FF">
      <w:pPr>
        <w:pStyle w:val="zhengwen"/>
        <w:ind w:firstLineChars="200" w:firstLine="452"/>
      </w:pPr>
      <w:r w:rsidRPr="001F1031">
        <w:t>通常，晶格间隙很小（小于</w:t>
      </w:r>
      <w:r w:rsidRPr="001F1031">
        <w:rPr>
          <w:rFonts w:cs="Times New Roman"/>
        </w:rPr>
        <w:t>0.10</w:t>
      </w:r>
      <w:r w:rsidR="00651C87">
        <w:rPr>
          <w:rFonts w:cs="Times New Roman"/>
        </w:rPr>
        <w:t>n</w:t>
      </w:r>
      <w:r w:rsidRPr="001F1031">
        <w:rPr>
          <w:rFonts w:cs="Times New Roman"/>
        </w:rPr>
        <w:t>m</w:t>
      </w:r>
      <w:r w:rsidRPr="001F1031">
        <w:t>），只有当溶质原子半径与溶剂原子半径的比值小于</w:t>
      </w:r>
      <w:r w:rsidRPr="001F1031">
        <w:rPr>
          <w:rFonts w:cs="Times New Roman"/>
        </w:rPr>
        <w:t>0.59</w:t>
      </w:r>
      <w:r w:rsidRPr="001F1031">
        <w:t>时，才能形成间隙固溶体。因此，形成这类固溶体的溶质都是原子半径较</w:t>
      </w:r>
      <w:r w:rsidRPr="001F1031">
        <w:lastRenderedPageBreak/>
        <w:t>小的一些非金属元素，如</w:t>
      </w:r>
      <w:r w:rsidRPr="001F1031">
        <w:rPr>
          <w:rFonts w:cs="Times New Roman"/>
        </w:rPr>
        <w:t>C</w:t>
      </w:r>
      <w:r w:rsidRPr="001F1031">
        <w:t>、</w:t>
      </w:r>
      <w:r w:rsidRPr="001F1031">
        <w:rPr>
          <w:rFonts w:cs="Times New Roman"/>
        </w:rPr>
        <w:t>N</w:t>
      </w:r>
      <w:r w:rsidRPr="001F1031">
        <w:t>、</w:t>
      </w:r>
      <w:r w:rsidRPr="001F1031">
        <w:rPr>
          <w:rFonts w:cs="Times New Roman"/>
        </w:rPr>
        <w:t>H</w:t>
      </w:r>
      <w:r w:rsidRPr="001F1031">
        <w:t>、</w:t>
      </w:r>
      <w:r w:rsidRPr="001F1031">
        <w:rPr>
          <w:rFonts w:cs="Times New Roman"/>
        </w:rPr>
        <w:t>B</w:t>
      </w:r>
      <w:r w:rsidRPr="001F1031">
        <w:t>、</w:t>
      </w:r>
      <w:r w:rsidRPr="001F1031">
        <w:rPr>
          <w:rFonts w:cs="Times New Roman"/>
        </w:rPr>
        <w:t>O</w:t>
      </w:r>
      <w:r w:rsidRPr="001F1031">
        <w:t>等。由于晶格间隙数目有限，显然，间隙固溶体大多是有限固溶体。形成间隙固溶体的例子很多，如铁碳合金中</w:t>
      </w:r>
      <w:r w:rsidRPr="001F1031">
        <w:t>C</w:t>
      </w:r>
      <w:r w:rsidRPr="001F1031">
        <w:t>原子可溶入</w:t>
      </w:r>
      <w:r w:rsidR="00ED72C2" w:rsidRPr="00ED72C2">
        <w:rPr>
          <w:rFonts w:cs="Times New Roman"/>
        </w:rPr>
        <w:t>α</w:t>
      </w:r>
      <w:r w:rsidRPr="001F1031">
        <w:rPr>
          <w:rFonts w:cs="Times New Roman" w:hint="eastAsia"/>
        </w:rPr>
        <w:t>-</w:t>
      </w:r>
      <w:r w:rsidRPr="001F1031">
        <w:rPr>
          <w:rFonts w:cs="Times New Roman"/>
        </w:rPr>
        <w:t>Fe</w:t>
      </w:r>
      <w:r w:rsidRPr="001F1031">
        <w:rPr>
          <w:rFonts w:cs="Times New Roman"/>
        </w:rPr>
        <w:t>中</w:t>
      </w:r>
      <w:r w:rsidRPr="001F1031">
        <w:t>形成间隙固溶</w:t>
      </w:r>
      <w:r w:rsidRPr="001F1031">
        <w:rPr>
          <w:rFonts w:hint="eastAsia"/>
        </w:rPr>
        <w:t>体</w:t>
      </w:r>
      <w:r w:rsidRPr="001F1031">
        <w:t>，</w:t>
      </w:r>
      <w:r w:rsidRPr="001F1031">
        <w:rPr>
          <w:rFonts w:cs="Times New Roman"/>
        </w:rPr>
        <w:t>C</w:t>
      </w:r>
      <w:r w:rsidRPr="001F1031">
        <w:t>原子也可溶入</w:t>
      </w:r>
      <w:r w:rsidRPr="00651C87">
        <w:rPr>
          <w:rFonts w:eastAsia="黑体" w:cs="Times New Roman"/>
        </w:rPr>
        <w:t>γ</w:t>
      </w:r>
      <w:r w:rsidRPr="001F1031">
        <w:rPr>
          <w:rFonts w:cs="Times New Roman" w:hint="eastAsia"/>
        </w:rPr>
        <w:t>-</w:t>
      </w:r>
      <w:r w:rsidRPr="001F1031">
        <w:rPr>
          <w:rFonts w:cs="Times New Roman"/>
        </w:rPr>
        <w:t>Fe</w:t>
      </w:r>
      <w:r w:rsidRPr="001F1031">
        <w:t>中形成间隙固溶体</w:t>
      </w:r>
      <w:r w:rsidRPr="001F1031">
        <w:rPr>
          <w:rFonts w:hint="eastAsia"/>
        </w:rPr>
        <w:t>。</w:t>
      </w:r>
    </w:p>
    <w:p w:rsidR="001F1031" w:rsidRPr="001F1031" w:rsidRDefault="001F1031" w:rsidP="001F1031">
      <w:pPr>
        <w:pStyle w:val="10"/>
        <w:ind w:firstLineChars="200" w:firstLine="420"/>
      </w:pPr>
      <w:r>
        <w:rPr>
          <w:rFonts w:hint="eastAsia"/>
        </w:rPr>
        <w:t>（</w:t>
      </w:r>
      <w:r w:rsidRPr="001F1031">
        <w:t>2</w:t>
      </w:r>
      <w:r w:rsidRPr="001F1031">
        <w:t>）固溶体的性能</w:t>
      </w:r>
    </w:p>
    <w:p w:rsidR="001F1031" w:rsidRPr="001F1031" w:rsidRDefault="001F1031" w:rsidP="001106FF">
      <w:pPr>
        <w:pStyle w:val="zhengwen"/>
        <w:ind w:firstLineChars="200" w:firstLine="452"/>
      </w:pPr>
      <w:r w:rsidRPr="001F1031">
        <w:rPr>
          <w:rFonts w:hint="eastAsia"/>
        </w:rPr>
        <w:t>当形成固溶体时</w:t>
      </w:r>
      <w:r w:rsidRPr="001F1031">
        <w:t>，由于溶质原子与溶剂原子半径不同，因此，无论是置换固溶体</w:t>
      </w:r>
      <w:r w:rsidRPr="001F1031">
        <w:rPr>
          <w:rFonts w:hint="eastAsia"/>
        </w:rPr>
        <w:t>还是间隙固溶体</w:t>
      </w:r>
      <w:r w:rsidRPr="001F1031">
        <w:t>，都将引起晶格畸变，从而使固溶体的强度、硬度高于各组元，塑性</w:t>
      </w:r>
      <w:r w:rsidRPr="001F1031">
        <w:rPr>
          <w:rFonts w:hint="eastAsia"/>
        </w:rPr>
        <w:t>韧性略有下降。总的来说</w:t>
      </w:r>
      <w:r w:rsidRPr="001F1031">
        <w:t>，固溶体具有较好的综合力学性能，常作为合金的基体相（指在合金中连续分布且相对量居多、对合金性能起主导作用的相）。</w:t>
      </w:r>
    </w:p>
    <w:p w:rsidR="001F1031" w:rsidRPr="001F1031" w:rsidRDefault="001F1031" w:rsidP="001106FF">
      <w:pPr>
        <w:pStyle w:val="zhengwen"/>
        <w:ind w:firstLineChars="200" w:firstLine="452"/>
      </w:pPr>
      <w:r w:rsidRPr="001F1031">
        <w:rPr>
          <w:rFonts w:hint="eastAsia"/>
        </w:rPr>
        <w:t>通过形成固溶体而使金属强度、硬度增高的现象称为固溶强化。固溶强化是改善金属材料力学性能的有效途径之。</w:t>
      </w:r>
    </w:p>
    <w:p w:rsidR="001F1031" w:rsidRPr="0020267B" w:rsidRDefault="00B37795" w:rsidP="00B37795">
      <w:pPr>
        <w:pStyle w:val="1"/>
        <w:ind w:firstLineChars="200" w:firstLine="480"/>
      </w:pPr>
      <w:r>
        <w:rPr>
          <w:rFonts w:hint="eastAsia"/>
        </w:rPr>
        <w:t>3</w:t>
      </w:r>
      <w:r>
        <w:rPr>
          <w:rFonts w:hint="eastAsia"/>
        </w:rPr>
        <w:t>．</w:t>
      </w:r>
      <w:r w:rsidR="001F1031" w:rsidRPr="0020267B">
        <w:t>金属间化合物</w:t>
      </w:r>
    </w:p>
    <w:p w:rsidR="001F1031" w:rsidRPr="001F1031" w:rsidRDefault="001F1031" w:rsidP="001106FF">
      <w:pPr>
        <w:pStyle w:val="zhengwen"/>
        <w:ind w:firstLineChars="200" w:firstLine="452"/>
      </w:pPr>
      <w:r w:rsidRPr="001F1031">
        <w:rPr>
          <w:rFonts w:hint="eastAsia"/>
        </w:rPr>
        <w:t>合金组元间发生相互作用而生成的一种晶格类型和性能完全不同于原来任一组元的新固相称为金属间化合物。它与普通化合物不同</w:t>
      </w:r>
      <w:r w:rsidRPr="001F1031">
        <w:t>，除离子键和共价键外，金属键</w:t>
      </w:r>
      <w:r w:rsidRPr="001F1031">
        <w:rPr>
          <w:rFonts w:hint="eastAsia"/>
        </w:rPr>
        <w:t>也在不同程度上参与作用</w:t>
      </w:r>
      <w:r w:rsidRPr="001F1031">
        <w:t>，从而使其具有一定程度的金属性质。因为它在二元相图</w:t>
      </w:r>
      <w:r w:rsidRPr="001F1031">
        <w:rPr>
          <w:rFonts w:hint="eastAsia"/>
        </w:rPr>
        <w:t>中处于中间位置</w:t>
      </w:r>
      <w:r w:rsidRPr="001F1031">
        <w:t>，所以通常称为中间相。</w:t>
      </w:r>
    </w:p>
    <w:p w:rsidR="001F1031" w:rsidRDefault="003818AE" w:rsidP="003818AE">
      <w:pPr>
        <w:pStyle w:val="11"/>
      </w:pPr>
      <w:r>
        <w:rPr>
          <w:rFonts w:hint="eastAsia"/>
        </w:rPr>
        <w:t>2.</w:t>
      </w:r>
      <w:r>
        <w:t xml:space="preserve">3 </w:t>
      </w:r>
      <w:r w:rsidR="000B5DD6" w:rsidRPr="00471BDE">
        <w:t>合金相图</w:t>
      </w:r>
    </w:p>
    <w:p w:rsidR="00216F13" w:rsidRDefault="00216F13" w:rsidP="00216F13">
      <w:pPr>
        <w:pStyle w:val="11"/>
      </w:pPr>
      <w:r>
        <w:rPr>
          <w:rFonts w:hint="eastAsia"/>
        </w:rPr>
        <w:t>2.3.1</w:t>
      </w:r>
      <w:r>
        <w:t xml:space="preserve"> </w:t>
      </w:r>
      <w:r>
        <w:rPr>
          <w:rFonts w:hint="eastAsia"/>
        </w:rPr>
        <w:t>合金相图的建立</w:t>
      </w:r>
    </w:p>
    <w:p w:rsidR="00216F13" w:rsidRDefault="00216F13" w:rsidP="00216F13">
      <w:pPr>
        <w:pStyle w:val="zhengwen"/>
        <w:ind w:firstLineChars="200" w:firstLine="452"/>
      </w:pPr>
      <w:r w:rsidRPr="001006D9">
        <w:rPr>
          <w:rFonts w:hint="eastAsia"/>
        </w:rPr>
        <w:t>合金中各相的数量及其分布规律与合金的成分、结晶过程有直接的关系。与纯金属的结晶相比</w:t>
      </w:r>
      <w:r>
        <w:t>，</w:t>
      </w:r>
      <w:r w:rsidRPr="001006D9">
        <w:t>合金的结晶有它的特点。首先</w:t>
      </w:r>
      <w:r>
        <w:t>，</w:t>
      </w:r>
      <w:r w:rsidRPr="001006D9">
        <w:t>合金的结晶过程不一定在恒温下进</w:t>
      </w:r>
      <w:r w:rsidRPr="001006D9">
        <w:rPr>
          <w:rFonts w:hint="eastAsia"/>
        </w:rPr>
        <w:t>行</w:t>
      </w:r>
      <w:r>
        <w:t>，</w:t>
      </w:r>
      <w:r w:rsidRPr="001006D9">
        <w:t>很多是在一个温度范围内完成的</w:t>
      </w:r>
      <w:r>
        <w:t>，</w:t>
      </w:r>
      <w:r w:rsidRPr="001006D9">
        <w:t>而纯金属的结晶是在固定的温度下进行的</w:t>
      </w:r>
      <w:r>
        <w:t>；</w:t>
      </w:r>
      <w:r w:rsidRPr="001006D9">
        <w:t>其次</w:t>
      </w:r>
      <w:r>
        <w:t>，</w:t>
      </w:r>
      <w:r w:rsidRPr="001006D9">
        <w:rPr>
          <w:rFonts w:hint="eastAsia"/>
        </w:rPr>
        <w:t>合金的结晶不仅会发生晶体结构的变化</w:t>
      </w:r>
      <w:r>
        <w:t>，</w:t>
      </w:r>
      <w:r w:rsidRPr="001006D9">
        <w:t>还会伴有化学成分的变化</w:t>
      </w:r>
      <w:r>
        <w:t>，</w:t>
      </w:r>
      <w:r w:rsidRPr="001006D9">
        <w:t>而纯金属的结晶</w:t>
      </w:r>
      <w:r>
        <w:t>，</w:t>
      </w:r>
      <w:r w:rsidRPr="001006D9">
        <w:rPr>
          <w:rFonts w:hint="eastAsia"/>
        </w:rPr>
        <w:t>只会发生晶体结构的变化</w:t>
      </w:r>
      <w:r>
        <w:t>，</w:t>
      </w:r>
      <w:r w:rsidRPr="001006D9">
        <w:t>合金的这种复杂的结晶过程</w:t>
      </w:r>
      <w:r>
        <w:t>，</w:t>
      </w:r>
      <w:r w:rsidRPr="001006D9">
        <w:t>必须用合金相图进行分析</w:t>
      </w:r>
      <w:r>
        <w:rPr>
          <w:rFonts w:hint="eastAsia"/>
        </w:rPr>
        <w:t>。</w:t>
      </w:r>
    </w:p>
    <w:p w:rsidR="00216F13" w:rsidRPr="001006D9" w:rsidRDefault="00216F13" w:rsidP="00216F13">
      <w:pPr>
        <w:pStyle w:val="1"/>
        <w:ind w:firstLineChars="200" w:firstLine="480"/>
      </w:pPr>
      <w:r>
        <w:rPr>
          <w:rFonts w:hint="eastAsia"/>
        </w:rPr>
        <w:t>1</w:t>
      </w:r>
      <w:r>
        <w:rPr>
          <w:rFonts w:hint="eastAsia"/>
        </w:rPr>
        <w:t>．</w:t>
      </w:r>
      <w:r w:rsidRPr="001006D9">
        <w:t>相图的基本知识</w:t>
      </w:r>
    </w:p>
    <w:p w:rsidR="004851D9" w:rsidRDefault="00216F13" w:rsidP="004851D9">
      <w:pPr>
        <w:pStyle w:val="10"/>
        <w:ind w:firstLineChars="200" w:firstLine="420"/>
      </w:pPr>
      <w:r>
        <w:t>（</w:t>
      </w:r>
      <w:r w:rsidRPr="001006D9">
        <w:t>1</w:t>
      </w:r>
      <w:r>
        <w:t>）</w:t>
      </w:r>
      <w:r w:rsidRPr="001006D9">
        <w:t>合金系</w:t>
      </w:r>
    </w:p>
    <w:p w:rsidR="00216F13" w:rsidRPr="001006D9" w:rsidRDefault="00216F13" w:rsidP="003818AE">
      <w:pPr>
        <w:pStyle w:val="zhengwen"/>
        <w:ind w:firstLineChars="200" w:firstLine="452"/>
      </w:pPr>
      <w:r w:rsidRPr="001006D9">
        <w:t>两个或两个以上的</w:t>
      </w:r>
      <w:proofErr w:type="gramStart"/>
      <w:r w:rsidRPr="001006D9">
        <w:t>组元按不同</w:t>
      </w:r>
      <w:proofErr w:type="gramEnd"/>
      <w:r w:rsidRPr="001006D9">
        <w:t>比例配制成的一系列不同成分的合</w:t>
      </w:r>
      <w:r w:rsidRPr="001006D9">
        <w:rPr>
          <w:rFonts w:hint="eastAsia"/>
        </w:rPr>
        <w:t>金总称为合金系</w:t>
      </w:r>
      <w:r>
        <w:t>，</w:t>
      </w:r>
      <w:r w:rsidRPr="001006D9">
        <w:t>如</w:t>
      </w:r>
      <w:r w:rsidRPr="002836A9">
        <w:rPr>
          <w:rFonts w:eastAsia="黑体" w:cs="Times New Roman"/>
        </w:rPr>
        <w:t>Pb</w:t>
      </w:r>
      <w:r>
        <w:rPr>
          <w:rFonts w:eastAsia="黑体" w:cs="Times New Roman" w:hint="eastAsia"/>
        </w:rPr>
        <w:t>-</w:t>
      </w:r>
      <w:r w:rsidRPr="002836A9">
        <w:rPr>
          <w:rFonts w:eastAsia="黑体" w:cs="Times New Roman"/>
        </w:rPr>
        <w:t>Sb</w:t>
      </w:r>
      <w:r w:rsidRPr="001006D9">
        <w:t>合金系、</w:t>
      </w:r>
      <w:r w:rsidRPr="002836A9">
        <w:rPr>
          <w:rFonts w:eastAsia="黑体" w:cs="Times New Roman"/>
        </w:rPr>
        <w:t>A</w:t>
      </w:r>
      <w:r>
        <w:rPr>
          <w:rFonts w:eastAsia="黑体" w:cs="Times New Roman"/>
        </w:rPr>
        <w:t>l-</w:t>
      </w:r>
      <w:r w:rsidRPr="002836A9">
        <w:rPr>
          <w:rFonts w:eastAsia="黑体" w:cs="Times New Roman"/>
        </w:rPr>
        <w:t>S</w:t>
      </w:r>
      <w:r>
        <w:rPr>
          <w:rFonts w:eastAsia="黑体" w:cs="Times New Roman"/>
        </w:rPr>
        <w:t>i</w:t>
      </w:r>
      <w:r w:rsidRPr="001006D9">
        <w:t>合金系、</w:t>
      </w:r>
      <w:r w:rsidRPr="002836A9">
        <w:rPr>
          <w:rFonts w:eastAsia="黑体" w:cs="Times New Roman"/>
        </w:rPr>
        <w:t>Fe</w:t>
      </w:r>
      <w:r>
        <w:rPr>
          <w:rFonts w:eastAsia="黑体" w:cs="Times New Roman"/>
        </w:rPr>
        <w:t>-</w:t>
      </w:r>
      <w:r w:rsidRPr="002836A9">
        <w:rPr>
          <w:rFonts w:eastAsia="黑体" w:cs="Times New Roman"/>
        </w:rPr>
        <w:t>C</w:t>
      </w:r>
      <w:r w:rsidRPr="001006D9">
        <w:t>合金系等。</w:t>
      </w:r>
    </w:p>
    <w:p w:rsidR="004851D9" w:rsidRDefault="00216F13" w:rsidP="004851D9">
      <w:pPr>
        <w:pStyle w:val="10"/>
        <w:ind w:firstLineChars="200" w:firstLine="420"/>
      </w:pPr>
      <w:r>
        <w:t>（</w:t>
      </w:r>
      <w:r w:rsidRPr="001006D9">
        <w:t>2</w:t>
      </w:r>
      <w:r>
        <w:t>）</w:t>
      </w:r>
      <w:r w:rsidRPr="001006D9">
        <w:t>相图</w:t>
      </w:r>
      <w:r>
        <w:rPr>
          <w:rFonts w:hint="eastAsia"/>
        </w:rPr>
        <w:t xml:space="preserve"> </w:t>
      </w:r>
    </w:p>
    <w:p w:rsidR="00216F13" w:rsidRPr="001006D9" w:rsidRDefault="00216F13" w:rsidP="003818AE">
      <w:pPr>
        <w:pStyle w:val="zhengwen"/>
        <w:ind w:firstLineChars="200" w:firstLine="452"/>
      </w:pPr>
      <w:r w:rsidRPr="001006D9">
        <w:t>相图是反映在平衡条件</w:t>
      </w:r>
      <w:r>
        <w:t>（</w:t>
      </w:r>
      <w:r w:rsidRPr="001006D9">
        <w:t>极缓慢冷却或加热</w:t>
      </w:r>
      <w:r>
        <w:t>）</w:t>
      </w:r>
      <w:r w:rsidRPr="001006D9">
        <w:t>下各成分合金的结晶过</w:t>
      </w:r>
      <w:r w:rsidRPr="001006D9">
        <w:rPr>
          <w:rFonts w:hint="eastAsia"/>
        </w:rPr>
        <w:t>程以及相和组织存在状态与温度、成分间关系的简图</w:t>
      </w:r>
      <w:r>
        <w:t>，</w:t>
      </w:r>
      <w:r w:rsidRPr="001006D9">
        <w:t>用来研究合金系的状态、温度</w:t>
      </w:r>
      <w:r w:rsidRPr="001006D9">
        <w:rPr>
          <w:rFonts w:hint="eastAsia"/>
        </w:rPr>
        <w:t>压力及成分之间的变化规律</w:t>
      </w:r>
      <w:r w:rsidR="009224F9">
        <w:rPr>
          <w:rFonts w:hint="eastAsia"/>
        </w:rPr>
        <w:t>。</w:t>
      </w:r>
      <w:r w:rsidRPr="001006D9">
        <w:t>极缓慢的冷却或加热</w:t>
      </w:r>
      <w:r>
        <w:t>，</w:t>
      </w:r>
      <w:r w:rsidRPr="001006D9">
        <w:t>就保证了结晶时原子的充分扩</w:t>
      </w:r>
      <w:r w:rsidRPr="001006D9">
        <w:rPr>
          <w:rFonts w:hint="eastAsia"/>
        </w:rPr>
        <w:t>散</w:t>
      </w:r>
      <w:r>
        <w:t>，</w:t>
      </w:r>
      <w:r w:rsidRPr="001006D9">
        <w:t>使之在某一条件下形成的相的成分和质量分数不随时间而改变</w:t>
      </w:r>
      <w:r>
        <w:t>，</w:t>
      </w:r>
      <w:r w:rsidRPr="001006D9">
        <w:t>达到一种平衡状</w:t>
      </w:r>
      <w:r w:rsidRPr="001006D9">
        <w:rPr>
          <w:rFonts w:hint="eastAsia"/>
        </w:rPr>
        <w:t>态</w:t>
      </w:r>
      <w:r>
        <w:t>，</w:t>
      </w:r>
      <w:r w:rsidRPr="001006D9">
        <w:t>故相图又称为</w:t>
      </w:r>
      <w:proofErr w:type="gramStart"/>
      <w:r w:rsidRPr="001006D9">
        <w:t>平衡图</w:t>
      </w:r>
      <w:proofErr w:type="gramEnd"/>
      <w:r w:rsidRPr="001006D9">
        <w:t>或状态图</w:t>
      </w:r>
      <w:r>
        <w:t>，</w:t>
      </w:r>
      <w:r w:rsidRPr="001006D9">
        <w:t>由于在常压下二元合金的结晶状态取决于温度</w:t>
      </w:r>
      <w:r w:rsidRPr="001006D9">
        <w:rPr>
          <w:rFonts w:hint="eastAsia"/>
        </w:rPr>
        <w:t>与成分两个因素</w:t>
      </w:r>
      <w:r>
        <w:t>，</w:t>
      </w:r>
      <w:r w:rsidRPr="001006D9">
        <w:t>故二元合金相图通常采用由温度及成分组成的平面坐标系来表示。</w:t>
      </w:r>
      <w:r w:rsidRPr="001006D9">
        <w:rPr>
          <w:rFonts w:hint="eastAsia"/>
        </w:rPr>
        <w:t>为此</w:t>
      </w:r>
      <w:r>
        <w:t>，</w:t>
      </w:r>
      <w:r w:rsidRPr="001006D9">
        <w:t>相图中的每</w:t>
      </w:r>
      <w:r w:rsidRPr="001006D9">
        <w:lastRenderedPageBreak/>
        <w:t>一点</w:t>
      </w:r>
      <w:r>
        <w:t>（</w:t>
      </w:r>
      <w:r w:rsidRPr="001006D9">
        <w:t>即表象点</w:t>
      </w:r>
      <w:r>
        <w:t>）</w:t>
      </w:r>
      <w:r w:rsidRPr="001006D9">
        <w:t>都代表某一成分的合金在某一温度下所处的相结</w:t>
      </w:r>
      <w:r w:rsidRPr="001006D9">
        <w:rPr>
          <w:rFonts w:hint="eastAsia"/>
        </w:rPr>
        <w:t>构及组织状态。</w:t>
      </w:r>
    </w:p>
    <w:p w:rsidR="00216F13" w:rsidRPr="001006D9" w:rsidRDefault="00216F13" w:rsidP="003818AE">
      <w:pPr>
        <w:pStyle w:val="zhengwen"/>
        <w:ind w:firstLineChars="200" w:firstLine="452"/>
      </w:pPr>
      <w:r w:rsidRPr="001006D9">
        <w:rPr>
          <w:rFonts w:hint="eastAsia"/>
        </w:rPr>
        <w:t>在工业生产中</w:t>
      </w:r>
      <w:r>
        <w:t>，</w:t>
      </w:r>
      <w:r w:rsidRPr="001006D9">
        <w:t>相图又是制订合金冶炼、铸造、锻造、焊接、热处理等工艺的重要</w:t>
      </w:r>
      <w:r w:rsidRPr="001006D9">
        <w:rPr>
          <w:rFonts w:hint="eastAsia"/>
        </w:rPr>
        <w:t>依据</w:t>
      </w:r>
      <w:r w:rsidR="003818AE">
        <w:rPr>
          <w:rFonts w:hint="eastAsia"/>
        </w:rPr>
        <w:t>。</w:t>
      </w:r>
    </w:p>
    <w:p w:rsidR="00216F13" w:rsidRPr="001006D9" w:rsidRDefault="00216F13" w:rsidP="004851D9">
      <w:pPr>
        <w:pStyle w:val="1"/>
        <w:ind w:firstLineChars="200" w:firstLine="480"/>
      </w:pPr>
      <w:r w:rsidRPr="001006D9">
        <w:t>2</w:t>
      </w:r>
      <w:r w:rsidR="004851D9">
        <w:rPr>
          <w:rFonts w:hint="eastAsia"/>
        </w:rPr>
        <w:t>．</w:t>
      </w:r>
      <w:r w:rsidRPr="001006D9">
        <w:t>二元合金相图的建立</w:t>
      </w:r>
    </w:p>
    <w:p w:rsidR="00216F13" w:rsidRPr="001006D9" w:rsidRDefault="00216F13" w:rsidP="004851D9">
      <w:pPr>
        <w:pStyle w:val="zhengwen"/>
        <w:ind w:firstLineChars="200" w:firstLine="452"/>
      </w:pPr>
      <w:r w:rsidRPr="001006D9">
        <w:rPr>
          <w:rFonts w:hint="eastAsia"/>
        </w:rPr>
        <w:t>相图都是采用一定的实验方法、根据大量的实验数据建立起来的。实验的方法有多种</w:t>
      </w:r>
      <w:r>
        <w:t>，</w:t>
      </w:r>
      <w:r w:rsidRPr="001006D9">
        <w:t>如热分析法、膨胀法</w:t>
      </w:r>
      <w:r w:rsidR="00723FF9">
        <w:rPr>
          <w:rFonts w:hint="eastAsia"/>
        </w:rPr>
        <w:t>、</w:t>
      </w:r>
      <w:r w:rsidRPr="001006D9">
        <w:t>磁性法及</w:t>
      </w:r>
      <w:r w:rsidRPr="001006D9">
        <w:t>X</w:t>
      </w:r>
      <w:r w:rsidRPr="001006D9">
        <w:t>射线结构分析法等等</w:t>
      </w:r>
      <w:r>
        <w:t>，</w:t>
      </w:r>
      <w:r w:rsidRPr="001006D9">
        <w:t>所有这些方法都是</w:t>
      </w:r>
      <w:r w:rsidRPr="001006D9">
        <w:rPr>
          <w:rFonts w:hint="eastAsia"/>
        </w:rPr>
        <w:t>以合金发生相变时出现某些物理参量的突变为依据的</w:t>
      </w:r>
      <w:r>
        <w:rPr>
          <w:rFonts w:hint="eastAsia"/>
        </w:rPr>
        <w:t>。</w:t>
      </w:r>
    </w:p>
    <w:p w:rsidR="00216F13" w:rsidRPr="001006D9" w:rsidRDefault="00216F13" w:rsidP="004851D9">
      <w:pPr>
        <w:pStyle w:val="zhengwen"/>
        <w:ind w:firstLineChars="200" w:firstLine="452"/>
      </w:pPr>
      <w:r w:rsidRPr="001006D9">
        <w:rPr>
          <w:rFonts w:hint="eastAsia"/>
        </w:rPr>
        <w:t>热分析法是通过合金相变时放出热量或是吸收热量</w:t>
      </w:r>
      <w:r>
        <w:t>，</w:t>
      </w:r>
      <w:r w:rsidRPr="001006D9">
        <w:t>来确定发生相变的温度</w:t>
      </w:r>
      <w:r>
        <w:t>（</w:t>
      </w:r>
      <w:r w:rsidRPr="001006D9">
        <w:t>即</w:t>
      </w:r>
      <w:r w:rsidRPr="001006D9">
        <w:rPr>
          <w:rFonts w:hint="eastAsia"/>
        </w:rPr>
        <w:t>临界点</w:t>
      </w:r>
      <w:r>
        <w:t>）</w:t>
      </w:r>
      <w:r w:rsidRPr="001006D9">
        <w:t>建立相图的</w:t>
      </w:r>
      <w:r>
        <w:t>，</w:t>
      </w:r>
      <w:r w:rsidRPr="001006D9">
        <w:t>下面以热分析法为例</w:t>
      </w:r>
      <w:r>
        <w:t>，</w:t>
      </w:r>
      <w:r w:rsidRPr="001006D9">
        <w:t>说明</w:t>
      </w:r>
      <w:r w:rsidRPr="002836A9">
        <w:rPr>
          <w:rFonts w:eastAsia="黑体" w:cs="Times New Roman"/>
        </w:rPr>
        <w:t>Cu</w:t>
      </w:r>
      <w:r>
        <w:rPr>
          <w:rFonts w:eastAsia="黑体" w:cs="Times New Roman" w:hint="eastAsia"/>
        </w:rPr>
        <w:t>-</w:t>
      </w:r>
      <w:r w:rsidRPr="002836A9">
        <w:rPr>
          <w:rFonts w:eastAsia="黑体" w:cs="Times New Roman"/>
        </w:rPr>
        <w:t>N</w:t>
      </w:r>
      <w:r>
        <w:rPr>
          <w:rFonts w:eastAsia="黑体" w:cs="Times New Roman" w:hint="eastAsia"/>
        </w:rPr>
        <w:t>i</w:t>
      </w:r>
      <w:r w:rsidRPr="001006D9">
        <w:t>二元合金</w:t>
      </w:r>
      <w:r>
        <w:t>（</w:t>
      </w:r>
      <w:r w:rsidRPr="001006D9">
        <w:t>白铜</w:t>
      </w:r>
      <w:r>
        <w:t>）</w:t>
      </w:r>
      <w:r w:rsidRPr="001006D9">
        <w:t>相图的建</w:t>
      </w:r>
      <w:r w:rsidRPr="001006D9">
        <w:rPr>
          <w:rFonts w:hint="eastAsia"/>
        </w:rPr>
        <w:t>立</w:t>
      </w:r>
      <w:r>
        <w:t>，</w:t>
      </w:r>
      <w:r w:rsidRPr="001006D9">
        <w:t>具体步骤如下</w:t>
      </w:r>
      <w:r>
        <w:t>；</w:t>
      </w:r>
    </w:p>
    <w:p w:rsidR="00216F13" w:rsidRPr="003818AE" w:rsidRDefault="004851D9" w:rsidP="004851D9">
      <w:pPr>
        <w:pStyle w:val="zhengwen"/>
        <w:ind w:firstLineChars="200" w:firstLine="452"/>
      </w:pPr>
      <w:r>
        <w:rPr>
          <w:rFonts w:hint="eastAsia"/>
        </w:rPr>
        <w:t>（</w:t>
      </w:r>
      <w:r>
        <w:rPr>
          <w:rFonts w:hint="eastAsia"/>
        </w:rPr>
        <w:t>1</w:t>
      </w:r>
      <w:r>
        <w:rPr>
          <w:rFonts w:hint="eastAsia"/>
        </w:rPr>
        <w:t>）</w:t>
      </w:r>
      <w:r w:rsidR="00216F13" w:rsidRPr="00992BAA">
        <w:rPr>
          <w:rFonts w:hint="eastAsia"/>
        </w:rPr>
        <w:t>配制不同成分的</w:t>
      </w:r>
      <w:r w:rsidR="00216F13" w:rsidRPr="004851D9">
        <w:rPr>
          <w:rFonts w:eastAsia="黑体" w:cs="Times New Roman"/>
        </w:rPr>
        <w:t>Cu</w:t>
      </w:r>
      <w:r w:rsidR="00216F13" w:rsidRPr="004851D9">
        <w:rPr>
          <w:rFonts w:eastAsia="黑体" w:cs="Times New Roman" w:hint="eastAsia"/>
        </w:rPr>
        <w:t>-</w:t>
      </w:r>
      <w:r w:rsidR="00216F13" w:rsidRPr="004851D9">
        <w:rPr>
          <w:rFonts w:eastAsia="黑体" w:cs="Times New Roman"/>
        </w:rPr>
        <w:t>N</w:t>
      </w:r>
      <w:r w:rsidR="00216F13" w:rsidRPr="004851D9">
        <w:rPr>
          <w:rFonts w:eastAsia="黑体" w:cs="Times New Roman" w:hint="eastAsia"/>
        </w:rPr>
        <w:t>i</w:t>
      </w:r>
      <w:r w:rsidR="00216F13" w:rsidRPr="00992BAA">
        <w:t>合金</w:t>
      </w:r>
      <w:r w:rsidR="00216F13" w:rsidRPr="003818AE">
        <w:t>若干组（见表</w:t>
      </w:r>
      <w:r w:rsidR="00EE462E" w:rsidRPr="003818AE">
        <w:rPr>
          <w:rFonts w:hint="eastAsia"/>
        </w:rPr>
        <w:t>2</w:t>
      </w:r>
      <w:r w:rsidR="00216F13" w:rsidRPr="003818AE">
        <w:rPr>
          <w:rFonts w:eastAsia="黑体" w:cs="Times New Roman"/>
        </w:rPr>
        <w:t>-</w:t>
      </w:r>
      <w:r w:rsidR="00EE462E" w:rsidRPr="003818AE">
        <w:rPr>
          <w:rFonts w:eastAsia="黑体" w:cs="Times New Roman" w:hint="eastAsia"/>
        </w:rPr>
        <w:t>8</w:t>
      </w:r>
      <w:r w:rsidR="00216F13" w:rsidRPr="003818AE">
        <w:t>，显然，配制的合金组数越多，</w:t>
      </w:r>
      <w:r w:rsidR="00216F13" w:rsidRPr="003818AE">
        <w:rPr>
          <w:rFonts w:hint="eastAsia"/>
        </w:rPr>
        <w:t>测得的相图就越精确。</w:t>
      </w:r>
    </w:p>
    <w:p w:rsidR="00216F13" w:rsidRPr="003818AE" w:rsidRDefault="004851D9" w:rsidP="004851D9">
      <w:pPr>
        <w:pStyle w:val="zhengwen"/>
        <w:ind w:firstLineChars="200" w:firstLine="452"/>
      </w:pPr>
      <w:r w:rsidRPr="003818AE">
        <w:rPr>
          <w:rFonts w:ascii="宋体" w:hAnsi="宋体" w:cs="宋体" w:hint="eastAsia"/>
        </w:rPr>
        <w:t>（2）</w:t>
      </w:r>
      <w:r w:rsidR="00216F13" w:rsidRPr="003818AE">
        <w:t>将配制好的合金熔化均匀后，在极缓慢的冷却方式（冷却速度一般控制在</w:t>
      </w:r>
      <w:r w:rsidR="00216F13" w:rsidRPr="003818AE">
        <w:rPr>
          <w:rFonts w:eastAsia="黑体" w:cs="Times New Roman"/>
        </w:rPr>
        <w:t>0.5~1.5℃</w:t>
      </w:r>
      <w:r w:rsidR="00835D09">
        <w:rPr>
          <w:rFonts w:cs="Times New Roman" w:hint="eastAsia"/>
        </w:rPr>
        <w:t>/</w:t>
      </w:r>
      <w:r w:rsidR="00216F13" w:rsidRPr="003818AE">
        <w:rPr>
          <w:rFonts w:eastAsia="黑体" w:cs="Times New Roman"/>
        </w:rPr>
        <w:t>min</w:t>
      </w:r>
      <w:r w:rsidR="00216F13" w:rsidRPr="003818AE">
        <w:rPr>
          <w:rFonts w:cs="Times New Roman"/>
        </w:rPr>
        <w:t>之</w:t>
      </w:r>
      <w:r w:rsidR="00216F13" w:rsidRPr="003818AE">
        <w:t>间）下，测出各组合金从液态到室温的冷却曲线，并标出其临界点温度（曲线上的转折点或恒温点）</w:t>
      </w:r>
      <w:r w:rsidR="00216F13" w:rsidRPr="003818AE">
        <w:rPr>
          <w:rFonts w:hint="eastAsia"/>
        </w:rPr>
        <w:t>。</w:t>
      </w:r>
    </w:p>
    <w:p w:rsidR="00216F13" w:rsidRPr="003818AE" w:rsidRDefault="004851D9" w:rsidP="004851D9">
      <w:pPr>
        <w:pStyle w:val="zhengwen"/>
        <w:ind w:firstLineChars="200" w:firstLine="452"/>
      </w:pPr>
      <w:r w:rsidRPr="003818AE">
        <w:rPr>
          <w:rFonts w:hint="eastAsia"/>
        </w:rPr>
        <w:t>（</w:t>
      </w:r>
      <w:r w:rsidRPr="003818AE">
        <w:rPr>
          <w:rFonts w:hint="eastAsia"/>
        </w:rPr>
        <w:t>3</w:t>
      </w:r>
      <w:r w:rsidRPr="003818AE">
        <w:rPr>
          <w:rFonts w:hint="eastAsia"/>
        </w:rPr>
        <w:t>）</w:t>
      </w:r>
      <w:r w:rsidR="00216F13" w:rsidRPr="003818AE">
        <w:t>在温度、成分坐标系中，分别</w:t>
      </w:r>
      <w:proofErr w:type="gramStart"/>
      <w:r w:rsidR="00216F13" w:rsidRPr="003818AE">
        <w:t>作出</w:t>
      </w:r>
      <w:proofErr w:type="gramEnd"/>
      <w:r w:rsidR="00216F13" w:rsidRPr="003818AE">
        <w:t>各组合金的成分垂线，并在其上标出与冷却曲线相对应的临界点。</w:t>
      </w:r>
    </w:p>
    <w:p w:rsidR="00216F13" w:rsidRPr="003818AE" w:rsidRDefault="004851D9" w:rsidP="004851D9">
      <w:pPr>
        <w:pStyle w:val="zhengwen"/>
        <w:ind w:firstLineChars="200" w:firstLine="452"/>
      </w:pPr>
      <w:r w:rsidRPr="003818AE">
        <w:rPr>
          <w:rFonts w:ascii="宋体" w:hAnsi="宋体" w:cs="宋体" w:hint="eastAsia"/>
        </w:rPr>
        <w:t>（4）</w:t>
      </w:r>
      <w:r w:rsidR="00216F13" w:rsidRPr="003818AE">
        <w:t>将各成分垂线上具有相同意义的点连接成线，标明各区域内所存在的相，即测得</w:t>
      </w:r>
      <w:r w:rsidR="00216F13" w:rsidRPr="003818AE">
        <w:rPr>
          <w:rFonts w:eastAsia="黑体" w:cs="Times New Roman"/>
        </w:rPr>
        <w:t>Cu</w:t>
      </w:r>
      <w:r w:rsidR="00216F13" w:rsidRPr="003818AE">
        <w:rPr>
          <w:rFonts w:eastAsia="黑体" w:cs="Times New Roman" w:hint="eastAsia"/>
        </w:rPr>
        <w:t>-</w:t>
      </w:r>
      <w:r w:rsidR="00216F13" w:rsidRPr="003818AE">
        <w:rPr>
          <w:rFonts w:eastAsia="黑体" w:cs="Times New Roman"/>
        </w:rPr>
        <w:t>N</w:t>
      </w:r>
      <w:r w:rsidR="00216F13" w:rsidRPr="003818AE">
        <w:rPr>
          <w:rFonts w:eastAsia="黑体" w:cs="Times New Roman" w:hint="eastAsia"/>
        </w:rPr>
        <w:t>i</w:t>
      </w:r>
      <w:r w:rsidR="00216F13" w:rsidRPr="003818AE">
        <w:t>二元合金相图，如图</w:t>
      </w:r>
      <w:r w:rsidR="00EE462E" w:rsidRPr="003818AE">
        <w:rPr>
          <w:rFonts w:hint="eastAsia"/>
        </w:rPr>
        <w:t>2-38</w:t>
      </w:r>
      <w:r w:rsidR="00216F13" w:rsidRPr="003818AE">
        <w:t>所示。</w:t>
      </w:r>
    </w:p>
    <w:p w:rsidR="00EE462E" w:rsidRDefault="00EE462E" w:rsidP="00EE462E">
      <w:pPr>
        <w:pStyle w:val="zhengwen"/>
      </w:pPr>
      <w:r>
        <w:rPr>
          <w:rFonts w:hint="eastAsia"/>
          <w:noProof/>
        </w:rPr>
        <w:drawing>
          <wp:inline distT="0" distB="0" distL="0" distR="0">
            <wp:extent cx="5277600" cy="1306800"/>
            <wp:effectExtent l="0" t="0" r="0" b="8255"/>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22" cstate="print">
                      <a:extLst>
                        <a:ext uri="{BEBA8EAE-BF5A-486C-A8C5-ECC9F3942E4B}">
                          <a14:imgProps xmlns:a14="http://schemas.microsoft.com/office/drawing/2010/main">
                            <a14:imgLayer r:embed="rId123">
                              <a14:imgEffect>
                                <a14:brightnessContrast bright="-6000" contrast="50000"/>
                              </a14:imgEffect>
                            </a14:imgLayer>
                          </a14:imgProps>
                        </a:ext>
                        <a:ext uri="{28A0092B-C50C-407E-A947-70E740481C1C}">
                          <a14:useLocalDpi xmlns:a14="http://schemas.microsoft.com/office/drawing/2010/main" val="0"/>
                        </a:ext>
                      </a:extLst>
                    </a:blip>
                    <a:srcRect/>
                    <a:stretch>
                      <a:fillRect/>
                    </a:stretch>
                  </pic:blipFill>
                  <pic:spPr bwMode="auto">
                    <a:xfrm>
                      <a:off x="0" y="0"/>
                      <a:ext cx="5277600" cy="1306800"/>
                    </a:xfrm>
                    <a:prstGeom prst="rect">
                      <a:avLst/>
                    </a:prstGeom>
                    <a:noFill/>
                    <a:ln>
                      <a:noFill/>
                    </a:ln>
                  </pic:spPr>
                </pic:pic>
              </a:graphicData>
            </a:graphic>
          </wp:inline>
        </w:drawing>
      </w:r>
    </w:p>
    <w:p w:rsidR="00EE462E" w:rsidRDefault="00EE462E" w:rsidP="00EE462E">
      <w:pPr>
        <w:pStyle w:val="zhengwen"/>
        <w:jc w:val="center"/>
      </w:pPr>
      <w:r>
        <w:rPr>
          <w:rFonts w:hint="eastAsia"/>
          <w:noProof/>
        </w:rPr>
        <w:lastRenderedPageBreak/>
        <w:drawing>
          <wp:inline distT="0" distB="0" distL="0" distR="0">
            <wp:extent cx="4505325" cy="2743200"/>
            <wp:effectExtent l="0" t="0" r="9525"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rotWithShape="1">
                    <a:blip r:embed="rId124" cstate="print">
                      <a:extLst>
                        <a:ext uri="{BEBA8EAE-BF5A-486C-A8C5-ECC9F3942E4B}">
                          <a14:imgProps xmlns:a14="http://schemas.microsoft.com/office/drawing/2010/main">
                            <a14:imgLayer r:embed="rId125">
                              <a14:imgEffect>
                                <a14:brightnessContrast bright="-9000" contrast="57000"/>
                              </a14:imgEffect>
                            </a14:imgLayer>
                          </a14:imgProps>
                        </a:ext>
                        <a:ext uri="{28A0092B-C50C-407E-A947-70E740481C1C}">
                          <a14:useLocalDpi xmlns:a14="http://schemas.microsoft.com/office/drawing/2010/main" val="0"/>
                        </a:ext>
                      </a:extLst>
                    </a:blip>
                    <a:srcRect t="2601" r="3254" b="3792"/>
                    <a:stretch/>
                  </pic:blipFill>
                  <pic:spPr bwMode="auto">
                    <a:xfrm>
                      <a:off x="0" y="0"/>
                      <a:ext cx="4517646" cy="2750702"/>
                    </a:xfrm>
                    <a:prstGeom prst="rect">
                      <a:avLst/>
                    </a:prstGeom>
                    <a:noFill/>
                    <a:ln>
                      <a:noFill/>
                    </a:ln>
                    <a:extLst>
                      <a:ext uri="{53640926-AAD7-44D8-BBD7-CCE9431645EC}">
                        <a14:shadowObscured xmlns:a14="http://schemas.microsoft.com/office/drawing/2010/main"/>
                      </a:ext>
                    </a:extLst>
                  </pic:spPr>
                </pic:pic>
              </a:graphicData>
            </a:graphic>
          </wp:inline>
        </w:drawing>
      </w:r>
    </w:p>
    <w:p w:rsidR="004851D9" w:rsidRDefault="004851D9" w:rsidP="002E6100">
      <w:pPr>
        <w:pStyle w:val="111"/>
        <w:spacing w:before="156"/>
      </w:pPr>
      <w:r>
        <w:rPr>
          <w:rFonts w:hint="eastAsia"/>
        </w:rPr>
        <w:t>2.3.2</w:t>
      </w:r>
      <w:r w:rsidR="003818AE">
        <w:t xml:space="preserve"> </w:t>
      </w:r>
      <w:proofErr w:type="gramStart"/>
      <w:r>
        <w:rPr>
          <w:rFonts w:hint="eastAsia"/>
        </w:rPr>
        <w:t>匀晶相图</w:t>
      </w:r>
      <w:proofErr w:type="gramEnd"/>
    </w:p>
    <w:p w:rsidR="002E6100" w:rsidRDefault="002E6100" w:rsidP="002E6100">
      <w:pPr>
        <w:pStyle w:val="zhengwen"/>
        <w:ind w:firstLineChars="200" w:firstLine="452"/>
      </w:pPr>
      <w:r>
        <w:rPr>
          <w:rFonts w:hint="eastAsia"/>
        </w:rPr>
        <w:t>组成二元合金的两组元在液态和固态能无限互溶，且只</w:t>
      </w:r>
      <w:proofErr w:type="gramStart"/>
      <w:r>
        <w:rPr>
          <w:rFonts w:hint="eastAsia"/>
        </w:rPr>
        <w:t>发生匀晶反应</w:t>
      </w:r>
      <w:proofErr w:type="gramEnd"/>
      <w:r>
        <w:rPr>
          <w:rFonts w:hint="eastAsia"/>
        </w:rPr>
        <w:t>（</w:t>
      </w:r>
      <w:proofErr w:type="gramStart"/>
      <w:r>
        <w:rPr>
          <w:rFonts w:hint="eastAsia"/>
        </w:rPr>
        <w:t>从液相中</w:t>
      </w:r>
      <w:proofErr w:type="gramEnd"/>
      <w:r>
        <w:rPr>
          <w:rFonts w:hint="eastAsia"/>
        </w:rPr>
        <w:t>直接结晶出固溶体的反应）的相图</w:t>
      </w:r>
      <w:proofErr w:type="gramStart"/>
      <w:r>
        <w:rPr>
          <w:rFonts w:hint="eastAsia"/>
        </w:rPr>
        <w:t>称为匀晶相图</w:t>
      </w:r>
      <w:proofErr w:type="gramEnd"/>
      <w:r>
        <w:rPr>
          <w:rFonts w:hint="eastAsia"/>
        </w:rPr>
        <w:t>。</w:t>
      </w:r>
    </w:p>
    <w:p w:rsidR="002E6100" w:rsidRDefault="0061218A" w:rsidP="0061218A">
      <w:pPr>
        <w:pStyle w:val="1"/>
        <w:ind w:firstLineChars="200" w:firstLine="480"/>
      </w:pPr>
      <w:r>
        <w:rPr>
          <w:rFonts w:hint="eastAsia"/>
        </w:rPr>
        <w:t>1</w:t>
      </w:r>
      <w:r>
        <w:rPr>
          <w:rFonts w:hint="eastAsia"/>
        </w:rPr>
        <w:t>．</w:t>
      </w:r>
      <w:r w:rsidR="002E6100">
        <w:t>图形特点</w:t>
      </w:r>
    </w:p>
    <w:p w:rsidR="002E6100" w:rsidRDefault="002E6100" w:rsidP="0061218A">
      <w:pPr>
        <w:pStyle w:val="zhengwen"/>
        <w:ind w:firstLineChars="200" w:firstLine="452"/>
      </w:pPr>
      <w:r>
        <w:t>Cu-Ni</w:t>
      </w:r>
      <w:r>
        <w:t>合金相图就是典型</w:t>
      </w:r>
      <w:proofErr w:type="gramStart"/>
      <w:r>
        <w:t>的匀晶相图</w:t>
      </w:r>
      <w:proofErr w:type="gramEnd"/>
      <w:r>
        <w:t>，如图</w:t>
      </w:r>
      <w:r w:rsidR="00EE462E">
        <w:rPr>
          <w:rFonts w:hint="eastAsia"/>
        </w:rPr>
        <w:t>2-39</w:t>
      </w:r>
      <w:r>
        <w:t>所示，可以看出，相图中只有两条曲线，即液相线</w:t>
      </w:r>
      <w:r w:rsidR="00744833" w:rsidRPr="00744833">
        <w:rPr>
          <w:rFonts w:hint="eastAsia"/>
          <w:i/>
        </w:rPr>
        <w:t>a</w:t>
      </w:r>
      <w:r w:rsidR="00744833" w:rsidRPr="00744833">
        <w:rPr>
          <w:i/>
        </w:rPr>
        <w:t>a</w:t>
      </w:r>
      <w:r w:rsidR="00744833" w:rsidRPr="00744833">
        <w:rPr>
          <w:vertAlign w:val="subscript"/>
        </w:rPr>
        <w:t>2</w:t>
      </w:r>
      <w:r w:rsidR="00744833" w:rsidRPr="00744833">
        <w:rPr>
          <w:i/>
        </w:rPr>
        <w:t>a</w:t>
      </w:r>
      <w:r w:rsidR="00744833" w:rsidRPr="00744833">
        <w:rPr>
          <w:vertAlign w:val="subscript"/>
        </w:rPr>
        <w:t>1</w:t>
      </w:r>
      <w:r w:rsidR="00744833" w:rsidRPr="00744833">
        <w:rPr>
          <w:i/>
        </w:rPr>
        <w:t>b</w:t>
      </w:r>
      <w:r>
        <w:t>与固相线</w:t>
      </w:r>
      <w:r w:rsidRPr="00744833">
        <w:rPr>
          <w:i/>
        </w:rPr>
        <w:t>ac</w:t>
      </w:r>
      <w:r w:rsidRPr="00744833">
        <w:rPr>
          <w:vertAlign w:val="subscript"/>
        </w:rPr>
        <w:t>2</w:t>
      </w:r>
      <w:r w:rsidRPr="00744833">
        <w:rPr>
          <w:i/>
        </w:rPr>
        <w:t>c</w:t>
      </w:r>
      <w:r w:rsidRPr="00744833">
        <w:rPr>
          <w:vertAlign w:val="subscript"/>
        </w:rPr>
        <w:t>1</w:t>
      </w:r>
      <w:r w:rsidRPr="00744833">
        <w:rPr>
          <w:i/>
        </w:rPr>
        <w:t>b</w:t>
      </w:r>
      <w:r>
        <w:t>，液相线代表各种成分的</w:t>
      </w:r>
      <w:r>
        <w:t>Cu-Ni</w:t>
      </w:r>
      <w:r>
        <w:t>合金在缓慢冷却时开始结晶的温度，或是在缓慢加热过程中熔化终止的温度；固相线则代表各种成分的</w:t>
      </w:r>
      <w:r>
        <w:t>Cu-Ni</w:t>
      </w:r>
      <w:r>
        <w:t>合金冷却时结晶终止或是加热时开始熔化的温度。液相线以上合金全部为液相（</w:t>
      </w:r>
      <w:r>
        <w:t>L</w:t>
      </w:r>
      <w:r>
        <w:t>），称为液相区；固相线以下合金全部为固相（</w:t>
      </w:r>
      <w:r>
        <w:t>α</w:t>
      </w:r>
      <w:r>
        <w:t>），称为固相区；液相线与固相线之间是双相区，即</w:t>
      </w:r>
      <w:r>
        <w:t>L+α</w:t>
      </w:r>
      <w:r>
        <w:t>相区。</w:t>
      </w:r>
    </w:p>
    <w:p w:rsidR="002E6100" w:rsidRDefault="002E6100" w:rsidP="0061218A">
      <w:pPr>
        <w:pStyle w:val="zhengwen"/>
        <w:ind w:firstLineChars="200" w:firstLine="452"/>
      </w:pPr>
      <w:r>
        <w:rPr>
          <w:rFonts w:hint="eastAsia"/>
        </w:rPr>
        <w:t>由图</w:t>
      </w:r>
      <w:r w:rsidR="003A4F9A">
        <w:t>2-39</w:t>
      </w:r>
      <w:r>
        <w:t>不难理解，如果两组元能形成无限固溶体，那么由它们组成的二元合金皆</w:t>
      </w:r>
      <w:proofErr w:type="gramStart"/>
      <w:r>
        <w:t>具有匀晶相图</w:t>
      </w:r>
      <w:proofErr w:type="gramEnd"/>
      <w:r>
        <w:t>的特点。除</w:t>
      </w:r>
      <w:r>
        <w:t>Cu-Ni</w:t>
      </w:r>
      <w:r>
        <w:t>合金外，还有</w:t>
      </w:r>
      <w:r>
        <w:t>Ag-Au</w:t>
      </w:r>
      <w:r>
        <w:t>合金、</w:t>
      </w:r>
      <w:r>
        <w:t>Ag-Pt</w:t>
      </w:r>
      <w:r>
        <w:t>合金及</w:t>
      </w:r>
      <w:r>
        <w:t>Fe-Ni</w:t>
      </w:r>
      <w:r>
        <w:t>合金等的相图都属于这种类型。</w:t>
      </w:r>
    </w:p>
    <w:p w:rsidR="003A4F9A" w:rsidRDefault="003A4F9A" w:rsidP="003A4F9A">
      <w:pPr>
        <w:pStyle w:val="zhengwen"/>
        <w:jc w:val="center"/>
      </w:pPr>
      <w:r>
        <w:rPr>
          <w:rFonts w:hint="eastAsia"/>
          <w:noProof/>
        </w:rPr>
        <w:drawing>
          <wp:inline distT="0" distB="0" distL="0" distR="0">
            <wp:extent cx="3933825" cy="2549174"/>
            <wp:effectExtent l="0" t="0" r="0" b="381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26" cstate="print">
                      <a:extLst>
                        <a:ext uri="{BEBA8EAE-BF5A-486C-A8C5-ECC9F3942E4B}">
                          <a14:imgProps xmlns:a14="http://schemas.microsoft.com/office/drawing/2010/main">
                            <a14:imgLayer r:embed="rId127">
                              <a14:imgEffect>
                                <a14:brightnessContrast bright="-5000" contrast="43000"/>
                              </a14:imgEffect>
                            </a14:imgLayer>
                          </a14:imgProps>
                        </a:ext>
                        <a:ext uri="{28A0092B-C50C-407E-A947-70E740481C1C}">
                          <a14:useLocalDpi xmlns:a14="http://schemas.microsoft.com/office/drawing/2010/main" val="0"/>
                        </a:ext>
                      </a:extLst>
                    </a:blip>
                    <a:srcRect/>
                    <a:stretch>
                      <a:fillRect/>
                    </a:stretch>
                  </pic:blipFill>
                  <pic:spPr bwMode="auto">
                    <a:xfrm>
                      <a:off x="0" y="0"/>
                      <a:ext cx="3951805" cy="2560825"/>
                    </a:xfrm>
                    <a:prstGeom prst="rect">
                      <a:avLst/>
                    </a:prstGeom>
                    <a:noFill/>
                    <a:ln>
                      <a:noFill/>
                    </a:ln>
                  </pic:spPr>
                </pic:pic>
              </a:graphicData>
            </a:graphic>
          </wp:inline>
        </w:drawing>
      </w:r>
    </w:p>
    <w:p w:rsidR="002E6100" w:rsidRDefault="0061218A" w:rsidP="0061218A">
      <w:pPr>
        <w:pStyle w:val="1"/>
        <w:ind w:firstLineChars="200" w:firstLine="480"/>
      </w:pPr>
      <w:r>
        <w:rPr>
          <w:rFonts w:hint="eastAsia"/>
        </w:rPr>
        <w:lastRenderedPageBreak/>
        <w:t>2</w:t>
      </w:r>
      <w:r>
        <w:rPr>
          <w:rFonts w:hint="eastAsia"/>
        </w:rPr>
        <w:t>．</w:t>
      </w:r>
      <w:r w:rsidR="002E6100">
        <w:t>合金平衡结晶过程</w:t>
      </w:r>
    </w:p>
    <w:p w:rsidR="002E6100" w:rsidRDefault="002E6100" w:rsidP="00744833">
      <w:pPr>
        <w:pStyle w:val="zhengwen"/>
        <w:ind w:firstLineChars="200" w:firstLine="452"/>
      </w:pPr>
      <w:r>
        <w:rPr>
          <w:rFonts w:hint="eastAsia"/>
        </w:rPr>
        <w:t>以图</w:t>
      </w:r>
      <w:r w:rsidR="003A4F9A">
        <w:t>2-39</w:t>
      </w:r>
      <w:r>
        <w:t>a</w:t>
      </w:r>
      <w:r>
        <w:t>中</w:t>
      </w:r>
      <w:r>
        <w:t>b</w:t>
      </w:r>
      <w:r>
        <w:t>点成分的合金为例。由图可知，当合金缓慢冷却至</w:t>
      </w:r>
      <w:r>
        <w:t>1</w:t>
      </w:r>
      <w:r>
        <w:t>点温度时，液相中开始结晶出</w:t>
      </w:r>
      <w:r>
        <w:t>α</w:t>
      </w:r>
      <w:r>
        <w:t>固溶体，随着温度的下降，</w:t>
      </w:r>
      <w:r>
        <w:t>α</w:t>
      </w:r>
      <w:r>
        <w:t>固溶体的量越来越多，剩余液相的量越来越少，当温度降至</w:t>
      </w:r>
      <w:r>
        <w:t>2</w:t>
      </w:r>
      <w:r>
        <w:t>点温度以下时，合金全部结晶为单相</w:t>
      </w:r>
      <w:r>
        <w:t>α</w:t>
      </w:r>
      <w:r>
        <w:t>固溶体，如图</w:t>
      </w:r>
      <w:r w:rsidR="003A4F9A">
        <w:t>2-39</w:t>
      </w:r>
      <w:r>
        <w:t>b</w:t>
      </w:r>
      <w:r>
        <w:t>所示。其他成分合金的结晶过程与此类似。可见固溶体的结晶是在一个温度区间内进行的，并且在单相区内，相的成分就是合金的成分，相的质量就是合金的质量。</w:t>
      </w:r>
    </w:p>
    <w:p w:rsidR="00744833" w:rsidRPr="00744833" w:rsidRDefault="00744833" w:rsidP="00744833">
      <w:pPr>
        <w:pStyle w:val="111"/>
        <w:spacing w:before="156"/>
      </w:pPr>
      <w:r w:rsidRPr="00744833">
        <w:rPr>
          <w:rFonts w:hint="eastAsia"/>
        </w:rPr>
        <w:t>2</w:t>
      </w:r>
      <w:r w:rsidRPr="00744833">
        <w:t xml:space="preserve">.3.3 </w:t>
      </w:r>
      <w:r w:rsidRPr="00744833">
        <w:rPr>
          <w:rFonts w:hint="eastAsia"/>
        </w:rPr>
        <w:t>共晶相图</w:t>
      </w:r>
    </w:p>
    <w:p w:rsidR="00744833" w:rsidRDefault="00744833" w:rsidP="00744833">
      <w:pPr>
        <w:pStyle w:val="zhengwen"/>
        <w:ind w:firstLineChars="200" w:firstLine="452"/>
      </w:pPr>
      <w:r w:rsidRPr="001006D9">
        <w:rPr>
          <w:rFonts w:hint="eastAsia"/>
        </w:rPr>
        <w:t>组成二元合金的两组元</w:t>
      </w:r>
      <w:r>
        <w:t>，</w:t>
      </w:r>
      <w:r w:rsidRPr="001006D9">
        <w:t>在液体无限互溶而在固态只能有限互溶</w:t>
      </w:r>
      <w:r>
        <w:t>，</w:t>
      </w:r>
      <w:r w:rsidRPr="001006D9">
        <w:t>并发生共晶反</w:t>
      </w:r>
      <w:r w:rsidRPr="001006D9">
        <w:rPr>
          <w:rFonts w:hint="eastAsia"/>
        </w:rPr>
        <w:t>应时</w:t>
      </w:r>
      <w:r>
        <w:t>，</w:t>
      </w:r>
      <w:r w:rsidRPr="001006D9">
        <w:t>所构成的相图为共晶相图</w:t>
      </w:r>
      <w:r>
        <w:t>，</w:t>
      </w:r>
      <w:r w:rsidRPr="001006D9">
        <w:t>如由</w:t>
      </w:r>
      <w:r w:rsidRPr="00EC4E15">
        <w:rPr>
          <w:rFonts w:cs="Times New Roman"/>
        </w:rPr>
        <w:t>Pb</w:t>
      </w:r>
      <w:r w:rsidRPr="001006D9">
        <w:t>、</w:t>
      </w:r>
      <w:r w:rsidRPr="00EC4E15">
        <w:rPr>
          <w:rFonts w:cs="Times New Roman"/>
        </w:rPr>
        <w:t>Sn</w:t>
      </w:r>
      <w:r w:rsidRPr="001006D9">
        <w:t>二组元组成的合金系</w:t>
      </w:r>
      <w:r>
        <w:t>，</w:t>
      </w:r>
      <w:r w:rsidRPr="001006D9">
        <w:t>其相图就是一</w:t>
      </w:r>
      <w:r w:rsidRPr="001006D9">
        <w:rPr>
          <w:rFonts w:hint="eastAsia"/>
        </w:rPr>
        <w:t>种典型的共晶相图</w:t>
      </w:r>
      <w:r>
        <w:t>，</w:t>
      </w:r>
      <w:r w:rsidRPr="003818AE">
        <w:t>如图</w:t>
      </w:r>
      <w:r w:rsidR="003A4F9A" w:rsidRPr="003818AE">
        <w:rPr>
          <w:rFonts w:hint="eastAsia"/>
        </w:rPr>
        <w:t>2</w:t>
      </w:r>
      <w:r w:rsidRPr="003818AE">
        <w:rPr>
          <w:rFonts w:hint="eastAsia"/>
        </w:rPr>
        <w:t>-</w:t>
      </w:r>
      <w:r w:rsidR="003A4F9A" w:rsidRPr="003818AE">
        <w:rPr>
          <w:rFonts w:hint="eastAsia"/>
        </w:rPr>
        <w:t>40</w:t>
      </w:r>
      <w:r w:rsidRPr="003818AE">
        <w:t>所</w:t>
      </w:r>
      <w:r w:rsidRPr="001006D9">
        <w:t>示。此外</w:t>
      </w:r>
      <w:r>
        <w:t>，</w:t>
      </w:r>
      <w:r w:rsidRPr="001006D9">
        <w:t>还有</w:t>
      </w:r>
      <w:r w:rsidRPr="00EC4E15">
        <w:rPr>
          <w:rFonts w:cs="Times New Roman"/>
        </w:rPr>
        <w:t>Pb</w:t>
      </w:r>
      <w:r>
        <w:rPr>
          <w:rFonts w:cs="Times New Roman" w:hint="eastAsia"/>
        </w:rPr>
        <w:t>-</w:t>
      </w:r>
      <w:r w:rsidRPr="00EC4E15">
        <w:rPr>
          <w:rFonts w:cs="Times New Roman"/>
        </w:rPr>
        <w:t>Sb</w:t>
      </w:r>
      <w:r w:rsidRPr="001006D9">
        <w:t>、</w:t>
      </w:r>
      <w:r w:rsidRPr="00EC4E15">
        <w:rPr>
          <w:rFonts w:cs="Times New Roman"/>
        </w:rPr>
        <w:t>Ag</w:t>
      </w:r>
      <w:r>
        <w:rPr>
          <w:rFonts w:cs="Times New Roman" w:hint="eastAsia"/>
        </w:rPr>
        <w:t>-</w:t>
      </w:r>
      <w:r w:rsidRPr="00EC4E15">
        <w:rPr>
          <w:rFonts w:cs="Times New Roman"/>
        </w:rPr>
        <w:t>Cu</w:t>
      </w:r>
      <w:r w:rsidRPr="001006D9">
        <w:t>、</w:t>
      </w:r>
      <w:r w:rsidRPr="00EC4E15">
        <w:rPr>
          <w:rFonts w:cs="Times New Roman"/>
        </w:rPr>
        <w:t>A</w:t>
      </w:r>
      <w:r>
        <w:rPr>
          <w:rFonts w:cs="Times New Roman" w:hint="eastAsia"/>
        </w:rPr>
        <w:t>l</w:t>
      </w:r>
      <w:r>
        <w:rPr>
          <w:rFonts w:cs="Times New Roman"/>
        </w:rPr>
        <w:t>-</w:t>
      </w:r>
      <w:r w:rsidRPr="00EC4E15">
        <w:rPr>
          <w:rFonts w:cs="Times New Roman"/>
        </w:rPr>
        <w:t>S</w:t>
      </w:r>
      <w:r>
        <w:rPr>
          <w:rFonts w:cs="Times New Roman"/>
        </w:rPr>
        <w:t>i</w:t>
      </w:r>
      <w:r w:rsidRPr="001006D9">
        <w:t>等合金系的相</w:t>
      </w:r>
      <w:r w:rsidRPr="001006D9">
        <w:rPr>
          <w:rFonts w:hint="eastAsia"/>
        </w:rPr>
        <w:t>图也都属于这种类型。</w:t>
      </w:r>
    </w:p>
    <w:p w:rsidR="003A4F9A" w:rsidRDefault="003A4F9A" w:rsidP="003A4F9A">
      <w:pPr>
        <w:pStyle w:val="zhengwen"/>
      </w:pPr>
      <w:r>
        <w:rPr>
          <w:rFonts w:hint="eastAsia"/>
          <w:noProof/>
        </w:rPr>
        <w:drawing>
          <wp:inline distT="0" distB="0" distL="0" distR="0">
            <wp:extent cx="5276850" cy="2886075"/>
            <wp:effectExtent l="0" t="0" r="0" b="9525"/>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28" cstate="print">
                      <a:extLst>
                        <a:ext uri="{BEBA8EAE-BF5A-486C-A8C5-ECC9F3942E4B}">
                          <a14:imgProps xmlns:a14="http://schemas.microsoft.com/office/drawing/2010/main">
                            <a14:imgLayer r:embed="rId129">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5276850" cy="2886075"/>
                    </a:xfrm>
                    <a:prstGeom prst="rect">
                      <a:avLst/>
                    </a:prstGeom>
                    <a:noFill/>
                    <a:ln>
                      <a:noFill/>
                    </a:ln>
                  </pic:spPr>
                </pic:pic>
              </a:graphicData>
            </a:graphic>
          </wp:inline>
        </w:drawing>
      </w:r>
    </w:p>
    <w:p w:rsidR="00383C61" w:rsidRDefault="00383C61" w:rsidP="00417673">
      <w:pPr>
        <w:pStyle w:val="1"/>
        <w:ind w:firstLineChars="200" w:firstLine="480"/>
      </w:pPr>
    </w:p>
    <w:p w:rsidR="00417673" w:rsidRPr="00417673" w:rsidRDefault="00417673" w:rsidP="00417673">
      <w:pPr>
        <w:pStyle w:val="1"/>
        <w:ind w:firstLineChars="200" w:firstLine="480"/>
      </w:pPr>
      <w:r>
        <w:rPr>
          <w:rFonts w:hint="eastAsia"/>
        </w:rPr>
        <w:t>1</w:t>
      </w:r>
      <w:r>
        <w:rPr>
          <w:rFonts w:hint="eastAsia"/>
        </w:rPr>
        <w:t>．</w:t>
      </w:r>
      <w:r w:rsidRPr="00417673">
        <w:t>图形特点</w:t>
      </w:r>
    </w:p>
    <w:p w:rsidR="00744833" w:rsidRDefault="00744833" w:rsidP="00744833">
      <w:pPr>
        <w:pStyle w:val="zhengwen"/>
      </w:pPr>
      <w:r>
        <w:rPr>
          <w:rFonts w:hint="eastAsia"/>
        </w:rPr>
        <w:t xml:space="preserve"> </w:t>
      </w:r>
      <w:r>
        <w:t xml:space="preserve">   </w:t>
      </w:r>
      <w:r>
        <w:rPr>
          <w:rFonts w:hint="eastAsia"/>
        </w:rPr>
        <w:t>观察</w:t>
      </w:r>
      <w:r>
        <w:t>Pb-Sn</w:t>
      </w:r>
      <w:r>
        <w:t>共晶相图，可以发现它</w:t>
      </w:r>
      <w:proofErr w:type="gramStart"/>
      <w:r>
        <w:t>比匀晶相图</w:t>
      </w:r>
      <w:proofErr w:type="gramEnd"/>
      <w:r>
        <w:t>复杂。</w:t>
      </w:r>
    </w:p>
    <w:p w:rsidR="00744833" w:rsidRDefault="00744833" w:rsidP="00744833">
      <w:pPr>
        <w:pStyle w:val="zhengwen"/>
        <w:ind w:firstLineChars="200" w:firstLine="452"/>
      </w:pPr>
      <w:r>
        <w:rPr>
          <w:rFonts w:hint="eastAsia"/>
        </w:rPr>
        <w:t>（</w:t>
      </w:r>
      <w:r>
        <w:t>1</w:t>
      </w:r>
      <w:r>
        <w:t>）图中的点与线</w:t>
      </w:r>
    </w:p>
    <w:p w:rsidR="00744833" w:rsidRDefault="00744833" w:rsidP="00744833">
      <w:pPr>
        <w:pStyle w:val="zhengwen"/>
        <w:ind w:firstLineChars="200" w:firstLine="452"/>
      </w:pPr>
      <w:r>
        <w:t>在图</w:t>
      </w:r>
      <w:r w:rsidR="003A4F9A" w:rsidRPr="003818AE">
        <w:rPr>
          <w:rFonts w:hint="eastAsia"/>
        </w:rPr>
        <w:t>2-40</w:t>
      </w:r>
      <w:r>
        <w:t>中，</w:t>
      </w:r>
      <w:r w:rsidRPr="00383C61">
        <w:rPr>
          <w:i/>
        </w:rPr>
        <w:t>t</w:t>
      </w:r>
      <w:r w:rsidRPr="00744833">
        <w:rPr>
          <w:vertAlign w:val="subscript"/>
        </w:rPr>
        <w:t>A</w:t>
      </w:r>
      <w:r>
        <w:t>为</w:t>
      </w:r>
      <w:r>
        <w:t>Pb</w:t>
      </w:r>
      <w:r>
        <w:t>的熔点，</w:t>
      </w:r>
      <w:r w:rsidRPr="00383C61">
        <w:rPr>
          <w:i/>
        </w:rPr>
        <w:t>t</w:t>
      </w:r>
      <w:r w:rsidRPr="00744833">
        <w:rPr>
          <w:vertAlign w:val="subscript"/>
        </w:rPr>
        <w:t>B</w:t>
      </w:r>
      <w:r>
        <w:t>为</w:t>
      </w:r>
      <w:r>
        <w:t>Sn</w:t>
      </w:r>
      <w:r>
        <w:t>的熔点，</w:t>
      </w:r>
      <w:r>
        <w:t>AE</w:t>
      </w:r>
      <w:r>
        <w:t>、</w:t>
      </w:r>
      <w:r>
        <w:t>BE</w:t>
      </w:r>
      <w:r>
        <w:t>为液相线，表示</w:t>
      </w:r>
      <w:r>
        <w:t>Pb-Sn</w:t>
      </w:r>
      <w:r>
        <w:t>合金在冷却过程中开始结晶的温度；</w:t>
      </w:r>
      <w:r>
        <w:t>AMENB</w:t>
      </w:r>
      <w:r>
        <w:t>线为固相线，表示合金结晶终了的温度；</w:t>
      </w:r>
      <w:r>
        <w:t>MF</w:t>
      </w:r>
      <w:r>
        <w:t>线为</w:t>
      </w:r>
      <w:r>
        <w:t>Sn</w:t>
      </w:r>
      <w:r>
        <w:t>在</w:t>
      </w:r>
      <w:r>
        <w:t>Pb</w:t>
      </w:r>
      <w:r>
        <w:t>中的溶解度曲线，</w:t>
      </w:r>
      <w:r>
        <w:t>NG</w:t>
      </w:r>
      <w:r>
        <w:t>线为</w:t>
      </w:r>
      <w:r>
        <w:t>Pb</w:t>
      </w:r>
      <w:r>
        <w:t>在</w:t>
      </w:r>
      <w:r>
        <w:t>Sn</w:t>
      </w:r>
      <w:r>
        <w:t>中的溶解度曲线；</w:t>
      </w:r>
      <w:r>
        <w:t>E</w:t>
      </w:r>
      <w:r>
        <w:t>点为共晶点，</w:t>
      </w:r>
      <w:r>
        <w:t>MEN</w:t>
      </w:r>
      <w:r>
        <w:t>线（水平恒温线）称为共晶线。</w:t>
      </w:r>
    </w:p>
    <w:p w:rsidR="00744833" w:rsidRDefault="00744833" w:rsidP="00744833">
      <w:pPr>
        <w:pStyle w:val="zhengwen"/>
        <w:ind w:firstLineChars="200" w:firstLine="452"/>
      </w:pPr>
      <w:r>
        <w:rPr>
          <w:rFonts w:hint="eastAsia"/>
        </w:rPr>
        <w:t>（</w:t>
      </w:r>
      <w:r>
        <w:t>2</w:t>
      </w:r>
      <w:r>
        <w:t>）图中的相区</w:t>
      </w:r>
    </w:p>
    <w:p w:rsidR="00744833" w:rsidRDefault="00744833" w:rsidP="00744833">
      <w:pPr>
        <w:pStyle w:val="zhengwen"/>
        <w:ind w:firstLineChars="200" w:firstLine="452"/>
      </w:pPr>
      <w:r>
        <w:t>在液相线以上为液相区，合金全部处于液相；在固相线以下有两个单相区，即</w:t>
      </w:r>
      <w:r>
        <w:t>α</w:t>
      </w:r>
      <w:proofErr w:type="gramStart"/>
      <w:r>
        <w:lastRenderedPageBreak/>
        <w:t>相区与</w:t>
      </w:r>
      <w:proofErr w:type="gramEnd"/>
      <w:r>
        <w:t>β</w:t>
      </w:r>
      <w:r>
        <w:t>相区，</w:t>
      </w:r>
      <w:r>
        <w:t>α</w:t>
      </w:r>
      <w:r>
        <w:t>相是</w:t>
      </w:r>
      <w:r>
        <w:t>Sn</w:t>
      </w:r>
      <w:r>
        <w:t>溶于</w:t>
      </w:r>
      <w:r>
        <w:t>Pb</w:t>
      </w:r>
      <w:r>
        <w:t>中的固溶体，</w:t>
      </w:r>
      <w:r>
        <w:t>β</w:t>
      </w:r>
      <w:r>
        <w:t>相是</w:t>
      </w:r>
      <w:r>
        <w:t>Pb</w:t>
      </w:r>
      <w:r>
        <w:t>溶于</w:t>
      </w:r>
      <w:r>
        <w:t>Sn</w:t>
      </w:r>
      <w:r>
        <w:t>中的固溶体。在各单相区之间存在着三个两相区，即</w:t>
      </w:r>
      <w:r>
        <w:t>L+α</w:t>
      </w:r>
      <w:r>
        <w:t>、</w:t>
      </w:r>
      <w:r>
        <w:t>L+β</w:t>
      </w:r>
      <w:r>
        <w:t>、</w:t>
      </w:r>
      <w:r>
        <w:t>α+β</w:t>
      </w:r>
      <w:r>
        <w:t>。</w:t>
      </w:r>
    </w:p>
    <w:p w:rsidR="00744833" w:rsidRDefault="00744833" w:rsidP="00744833">
      <w:pPr>
        <w:pStyle w:val="zhengwen"/>
        <w:ind w:firstLineChars="200" w:firstLine="452"/>
      </w:pPr>
      <w:r>
        <w:rPr>
          <w:rFonts w:hint="eastAsia"/>
        </w:rPr>
        <w:t>（</w:t>
      </w:r>
      <w:r>
        <w:t>3</w:t>
      </w:r>
      <w:r>
        <w:t>）共晶反应</w:t>
      </w:r>
    </w:p>
    <w:p w:rsidR="00744833" w:rsidRDefault="00744833" w:rsidP="00744833">
      <w:pPr>
        <w:pStyle w:val="zhengwen"/>
        <w:ind w:firstLineChars="200" w:firstLine="452"/>
      </w:pPr>
      <w:r>
        <w:t>图中共</w:t>
      </w:r>
      <w:proofErr w:type="gramStart"/>
      <w:r>
        <w:t>晶</w:t>
      </w:r>
      <w:proofErr w:type="gramEnd"/>
      <w:r>
        <w:t>成分（</w:t>
      </w:r>
      <w:r>
        <w:t>E</w:t>
      </w:r>
      <w:r>
        <w:t>点成分）的液态合金，缓慢冷却到</w:t>
      </w:r>
      <w:r>
        <w:t>MEN</w:t>
      </w:r>
      <w:r>
        <w:t>水平线所对应的温度（共晶温度）时，同时结晶出成分为</w:t>
      </w:r>
      <w:r>
        <w:t>M</w:t>
      </w:r>
      <w:r>
        <w:t>点的</w:t>
      </w:r>
      <w:r>
        <w:t>α</w:t>
      </w:r>
      <w:r>
        <w:t>相及成分为</w:t>
      </w:r>
      <w:r>
        <w:t>N</w:t>
      </w:r>
      <w:r>
        <w:t>点的</w:t>
      </w:r>
      <w:r>
        <w:t>β</w:t>
      </w:r>
      <w:r>
        <w:t>相，且这一结晶过程在恒温下进行，直到结晶完毕。可用下式表达：</w:t>
      </w:r>
    </w:p>
    <w:p w:rsidR="0014553B" w:rsidRDefault="00855C30" w:rsidP="0014553B">
      <w:pPr>
        <w:tabs>
          <w:tab w:val="left" w:pos="5812"/>
        </w:tabs>
        <w:wordWrap w:val="0"/>
        <w:spacing w:line="300" w:lineRule="auto"/>
        <w:ind w:firstLineChars="200" w:firstLine="420"/>
        <w:jc w:val="right"/>
      </w:pPr>
      <m:oMath>
        <m:sSub>
          <m:sSubPr>
            <m:ctrlPr>
              <w:rPr>
                <w:rFonts w:ascii="Cambria Math" w:hAnsi="Cambria Math"/>
              </w:rPr>
            </m:ctrlPr>
          </m:sSubPr>
          <m:e>
            <m:r>
              <m:rPr>
                <m:sty m:val="p"/>
              </m:rPr>
              <w:rPr>
                <w:rFonts w:ascii="Cambria Math" w:hAnsi="Cambria Math" w:hint="eastAsia"/>
              </w:rPr>
              <m:t>L</m:t>
            </m:r>
          </m:e>
          <m:sub>
            <m:r>
              <w:rPr>
                <w:rFonts w:ascii="Cambria Math" w:hAnsi="Cambria Math" w:hint="eastAsia"/>
              </w:rPr>
              <m:t>E</m:t>
            </m:r>
          </m:sub>
        </m:sSub>
        <m:box>
          <m:boxPr>
            <m:opEmu m:val="1"/>
            <m:ctrlPr>
              <w:rPr>
                <w:rFonts w:ascii="Cambria Math" w:hAnsi="Cambria Math"/>
                <w:i/>
              </w:rPr>
            </m:ctrlPr>
          </m:boxPr>
          <m:e>
            <m:groupChr>
              <m:groupChrPr>
                <m:chr m:val="↔"/>
                <m:vertJc m:val="bot"/>
                <m:ctrlPr>
                  <w:rPr>
                    <w:rFonts w:ascii="Cambria Math" w:hAnsi="Cambria Math"/>
                    <w:i/>
                  </w:rPr>
                </m:ctrlPr>
              </m:groupChrPr>
              <m:e>
                <m:r>
                  <m:rPr>
                    <m:sty m:val="p"/>
                  </m:rPr>
                  <w:rPr>
                    <w:rFonts w:ascii="Cambria Math" w:hAnsi="Cambria Math"/>
                  </w:rPr>
                  <m:t>恒温（</m:t>
                </m:r>
                <m:r>
                  <m:rPr>
                    <m:sty m:val="p"/>
                  </m:rPr>
                  <w:rPr>
                    <w:rFonts w:ascii="Cambria Math" w:hAnsi="Cambria Math" w:cs="Times New Roman"/>
                  </w:rPr>
                  <m:t>183℃</m:t>
                </m:r>
                <m:r>
                  <m:rPr>
                    <m:sty m:val="p"/>
                  </m:rPr>
                  <w:rPr>
                    <w:rFonts w:ascii="Cambria Math" w:hAnsi="Cambria Math"/>
                  </w:rPr>
                  <m:t>）</m:t>
                </m:r>
              </m:e>
            </m:groupChr>
          </m:e>
        </m:box>
        <m:sSub>
          <m:sSubPr>
            <m:ctrlPr>
              <w:rPr>
                <w:rFonts w:ascii="Cambria Math" w:hAnsi="Cambria Math" w:cs="Times New Roman"/>
              </w:rPr>
            </m:ctrlPr>
          </m:sSubPr>
          <m:e>
            <m:r>
              <m:rPr>
                <m:sty m:val="p"/>
              </m:rPr>
              <w:rPr>
                <w:rFonts w:ascii="Cambria Math" w:hAnsi="Cambria Math" w:cs="Times New Roman"/>
              </w:rPr>
              <m:t>α</m:t>
            </m:r>
          </m:e>
          <m:sub>
            <m:r>
              <m:rPr>
                <m:sty m:val="p"/>
              </m:rPr>
              <w:rPr>
                <w:rFonts w:ascii="Cambria Math" w:hAnsi="Cambria Math" w:cs="Times New Roman"/>
                <w:vertAlign w:val="subscript"/>
              </w:rPr>
              <m:t>M</m:t>
            </m:r>
          </m:sub>
        </m:sSub>
        <m:r>
          <m:rPr>
            <m:sty m:val="p"/>
          </m:rPr>
          <w:rPr>
            <w:rFonts w:ascii="Cambria Math" w:hAnsi="Cambria Math" w:cs="Times New Roman"/>
          </w:rPr>
          <m:t>+</m:t>
        </m:r>
        <m:sSub>
          <m:sSubPr>
            <m:ctrlPr>
              <w:rPr>
                <w:rFonts w:ascii="Cambria Math" w:hAnsi="Cambria Math" w:cs="Times New Roman"/>
              </w:rPr>
            </m:ctrlPr>
          </m:sSubPr>
          <m:e>
            <m:r>
              <m:rPr>
                <m:sty m:val="p"/>
              </m:rPr>
              <w:rPr>
                <w:rFonts w:ascii="Cambria Math" w:hAnsi="Cambria Math" w:cs="Times New Roman"/>
              </w:rPr>
              <m:t>β</m:t>
            </m:r>
          </m:e>
          <m:sub>
            <m:r>
              <m:rPr>
                <m:sty m:val="p"/>
              </m:rPr>
              <w:rPr>
                <w:rFonts w:ascii="Cambria Math" w:hAnsi="Cambria Math" w:cs="Times New Roman"/>
                <w:vertAlign w:val="subscript"/>
              </w:rPr>
              <m:t>N</m:t>
            </m:r>
          </m:sub>
        </m:sSub>
      </m:oMath>
      <w:r w:rsidR="0014553B">
        <w:rPr>
          <w:rFonts w:hint="eastAsia"/>
          <w:vertAlign w:val="subscript"/>
        </w:rPr>
        <w:t xml:space="preserve">  </w:t>
      </w:r>
      <w:r w:rsidR="0014553B">
        <w:rPr>
          <w:vertAlign w:val="subscript"/>
        </w:rPr>
        <w:t xml:space="preserve">                                               </w:t>
      </w:r>
    </w:p>
    <w:p w:rsidR="0014553B" w:rsidRDefault="0014553B" w:rsidP="0014553B">
      <w:pPr>
        <w:pStyle w:val="zhengwen"/>
        <w:ind w:firstLineChars="200" w:firstLine="452"/>
      </w:pPr>
      <w:r w:rsidRPr="001006D9">
        <w:t>这种由一定成分的液相</w:t>
      </w:r>
      <w:r>
        <w:t>，</w:t>
      </w:r>
      <w:r w:rsidRPr="001006D9">
        <w:t>在恒温下同时结晶出两种成分与结构皆不同的固相的反应</w:t>
      </w:r>
      <w:r>
        <w:t>，</w:t>
      </w:r>
      <w:r w:rsidRPr="001006D9">
        <w:t>称为共晶反应。共晶反应的产物</w:t>
      </w:r>
      <w:r>
        <w:t>（</w:t>
      </w:r>
      <m:oMath>
        <m:sSub>
          <m:sSubPr>
            <m:ctrlPr>
              <w:rPr>
                <w:rFonts w:ascii="Cambria Math" w:hAnsi="Cambria Math" w:cs="Times New Roman"/>
              </w:rPr>
            </m:ctrlPr>
          </m:sSubPr>
          <m:e>
            <m:r>
              <m:rPr>
                <m:sty m:val="p"/>
              </m:rPr>
              <w:rPr>
                <w:rFonts w:ascii="Cambria Math" w:hAnsi="Cambria Math" w:cs="Times New Roman"/>
              </w:rPr>
              <m:t>α</m:t>
            </m:r>
          </m:e>
          <m:sub>
            <m:r>
              <m:rPr>
                <m:sty m:val="p"/>
              </m:rPr>
              <w:rPr>
                <w:rFonts w:ascii="Cambria Math" w:hAnsi="Cambria Math" w:cs="Times New Roman"/>
                <w:vertAlign w:val="subscript"/>
              </w:rPr>
              <m:t>M</m:t>
            </m:r>
          </m:sub>
        </m:sSub>
        <m:r>
          <m:rPr>
            <m:sty m:val="p"/>
          </m:rPr>
          <w:rPr>
            <w:rFonts w:ascii="Cambria Math" w:hAnsi="Cambria Math" w:cs="Times New Roman"/>
          </w:rPr>
          <m:t>+</m:t>
        </m:r>
        <m:sSub>
          <m:sSubPr>
            <m:ctrlPr>
              <w:rPr>
                <w:rFonts w:ascii="Cambria Math" w:hAnsi="Cambria Math" w:cs="Times New Roman"/>
              </w:rPr>
            </m:ctrlPr>
          </m:sSubPr>
          <m:e>
            <m:r>
              <m:rPr>
                <m:sty m:val="p"/>
              </m:rPr>
              <w:rPr>
                <w:rFonts w:ascii="Cambria Math" w:hAnsi="Cambria Math" w:cs="Times New Roman"/>
              </w:rPr>
              <m:t>β</m:t>
            </m:r>
          </m:e>
          <m:sub>
            <m:r>
              <m:rPr>
                <m:sty m:val="p"/>
              </m:rPr>
              <w:rPr>
                <w:rFonts w:ascii="Cambria Math" w:hAnsi="Cambria Math" w:cs="Times New Roman"/>
                <w:vertAlign w:val="subscript"/>
              </w:rPr>
              <m:t>N</m:t>
            </m:r>
          </m:sub>
        </m:sSub>
      </m:oMath>
      <w:r>
        <w:t>）</w:t>
      </w:r>
      <w:r w:rsidRPr="001006D9">
        <w:t>为两相机械混合物</w:t>
      </w:r>
      <w:r>
        <w:t>，</w:t>
      </w:r>
      <w:r w:rsidRPr="001006D9">
        <w:t>称为共晶体。</w:t>
      </w:r>
    </w:p>
    <w:p w:rsidR="00744833" w:rsidRDefault="0014553B" w:rsidP="0014553B">
      <w:pPr>
        <w:pStyle w:val="zhengwen"/>
        <w:ind w:firstLineChars="200" w:firstLine="452"/>
      </w:pPr>
      <w:r w:rsidRPr="001006D9">
        <w:t>由上可知</w:t>
      </w:r>
      <w:r>
        <w:t>，</w:t>
      </w:r>
      <w:r w:rsidRPr="001006D9">
        <w:t>发生共晶反应时有</w:t>
      </w:r>
      <w:r w:rsidRPr="00816BAC">
        <w:rPr>
          <w:rFonts w:cs="Times New Roman"/>
        </w:rPr>
        <w:t>L</w:t>
      </w:r>
      <w:r w:rsidRPr="001006D9">
        <w:t>、</w:t>
      </w:r>
      <w:r w:rsidRPr="00816BAC">
        <w:rPr>
          <w:rFonts w:cs="Times New Roman"/>
        </w:rPr>
        <w:t>α</w:t>
      </w:r>
      <w:r w:rsidRPr="001006D9">
        <w:t>、</w:t>
      </w:r>
      <w:r w:rsidRPr="008070FB">
        <w:rPr>
          <w:rFonts w:cs="Times New Roman"/>
        </w:rPr>
        <w:t>β</w:t>
      </w:r>
      <w:r w:rsidRPr="001006D9">
        <w:t>三相共存</w:t>
      </w:r>
      <w:r>
        <w:rPr>
          <w:rFonts w:hint="eastAsia"/>
        </w:rPr>
        <w:t>，</w:t>
      </w:r>
      <w:proofErr w:type="gramStart"/>
      <w:r w:rsidRPr="001006D9">
        <w:t>共晶线</w:t>
      </w:r>
      <w:proofErr w:type="gramEnd"/>
      <w:r w:rsidRPr="008070FB">
        <w:rPr>
          <w:rFonts w:cs="Times New Roman"/>
        </w:rPr>
        <w:t>MEN</w:t>
      </w:r>
      <w:r w:rsidRPr="001006D9">
        <w:t>是这三相平衡的共</w:t>
      </w:r>
      <w:r w:rsidRPr="001006D9">
        <w:rPr>
          <w:rFonts w:hint="eastAsia"/>
        </w:rPr>
        <w:t>存线。因此</w:t>
      </w:r>
      <w:r>
        <w:t>，</w:t>
      </w:r>
      <w:r w:rsidRPr="001006D9">
        <w:t>凡成分在</w:t>
      </w:r>
      <w:r w:rsidRPr="00816BAC">
        <w:rPr>
          <w:rFonts w:cs="Times New Roman"/>
        </w:rPr>
        <w:t>M</w:t>
      </w:r>
      <w:r w:rsidRPr="001006D9">
        <w:t>点成分与</w:t>
      </w:r>
      <w:r w:rsidRPr="00816BAC">
        <w:rPr>
          <w:rFonts w:cs="Times New Roman"/>
        </w:rPr>
        <w:t>N</w:t>
      </w:r>
      <w:r w:rsidRPr="001006D9">
        <w:t>点成分之间的合金</w:t>
      </w:r>
      <w:r>
        <w:t>，</w:t>
      </w:r>
      <w:r w:rsidRPr="001006D9">
        <w:t>在共晶温度时</w:t>
      </w:r>
      <w:r>
        <w:t>，</w:t>
      </w:r>
      <w:r w:rsidRPr="001006D9">
        <w:t>均有共</w:t>
      </w:r>
      <w:r>
        <w:t>晶</w:t>
      </w:r>
      <w:r w:rsidRPr="001006D9">
        <w:rPr>
          <w:rFonts w:hint="eastAsia"/>
        </w:rPr>
        <w:t>反应</w:t>
      </w:r>
      <w:r>
        <w:t>，</w:t>
      </w:r>
      <w:r w:rsidRPr="001006D9">
        <w:t>把位于</w:t>
      </w:r>
      <w:r w:rsidRPr="00816BAC">
        <w:rPr>
          <w:rFonts w:cs="Times New Roman"/>
        </w:rPr>
        <w:t>E</w:t>
      </w:r>
      <w:r w:rsidRPr="001006D9">
        <w:t>点成分以左、</w:t>
      </w:r>
      <w:r w:rsidRPr="00816BAC">
        <w:rPr>
          <w:rFonts w:cs="Times New Roman"/>
        </w:rPr>
        <w:t>M</w:t>
      </w:r>
      <w:r w:rsidRPr="001006D9">
        <w:t>点成分以右的合金称为亚共晶合金</w:t>
      </w:r>
      <w:r>
        <w:t>；</w:t>
      </w:r>
      <w:r w:rsidRPr="001006D9">
        <w:t>位于</w:t>
      </w:r>
      <w:r w:rsidRPr="00816BAC">
        <w:rPr>
          <w:rFonts w:cs="Times New Roman"/>
        </w:rPr>
        <w:t>E</w:t>
      </w:r>
      <w:r w:rsidRPr="001006D9">
        <w:t>点成分</w:t>
      </w:r>
      <w:r w:rsidRPr="001006D9">
        <w:rPr>
          <w:rFonts w:hint="eastAsia"/>
        </w:rPr>
        <w:t>以右、</w:t>
      </w:r>
      <w:r w:rsidRPr="00816BAC">
        <w:rPr>
          <w:rFonts w:cs="Times New Roman"/>
        </w:rPr>
        <w:t>N</w:t>
      </w:r>
      <w:r w:rsidRPr="001006D9">
        <w:t>点成分以左的合金</w:t>
      </w:r>
      <w:proofErr w:type="gramStart"/>
      <w:r w:rsidRPr="001006D9">
        <w:t>称为过共晶</w:t>
      </w:r>
      <w:proofErr w:type="gramEnd"/>
      <w:r w:rsidRPr="001006D9">
        <w:t>合金。</w:t>
      </w:r>
    </w:p>
    <w:p w:rsidR="0014553B" w:rsidRDefault="006D4FAF" w:rsidP="006D4FAF">
      <w:pPr>
        <w:pStyle w:val="1"/>
        <w:ind w:firstLineChars="200" w:firstLine="480"/>
      </w:pPr>
      <w:r>
        <w:rPr>
          <w:rFonts w:hint="eastAsia"/>
        </w:rPr>
        <w:t>2</w:t>
      </w:r>
      <w:r>
        <w:rPr>
          <w:rFonts w:hint="eastAsia"/>
        </w:rPr>
        <w:t>．</w:t>
      </w:r>
      <w:r w:rsidR="001F6D60" w:rsidRPr="001F6D60">
        <w:t>合金的平衡结晶过程</w:t>
      </w:r>
    </w:p>
    <w:p w:rsidR="006D4FAF" w:rsidRPr="006D4FAF" w:rsidRDefault="006D4FAF" w:rsidP="006D4FAF">
      <w:pPr>
        <w:pStyle w:val="zhengwen"/>
        <w:ind w:firstLineChars="200" w:firstLine="452"/>
      </w:pPr>
      <w:r w:rsidRPr="006D4FAF">
        <w:rPr>
          <w:rFonts w:hint="eastAsia"/>
        </w:rPr>
        <w:t>对</w:t>
      </w:r>
      <w:r w:rsidRPr="000E5843">
        <w:rPr>
          <w:rFonts w:hint="eastAsia"/>
        </w:rPr>
        <w:t>图</w:t>
      </w:r>
      <w:r w:rsidR="003A4F9A" w:rsidRPr="000E5843">
        <w:rPr>
          <w:rFonts w:hint="eastAsia"/>
        </w:rPr>
        <w:t>2-40</w:t>
      </w:r>
      <w:r w:rsidRPr="006D4FAF">
        <w:t>中各成分范围内的合金分别列举一例，并</w:t>
      </w:r>
      <w:proofErr w:type="gramStart"/>
      <w:r w:rsidRPr="006D4FAF">
        <w:t>作出</w:t>
      </w:r>
      <w:proofErr w:type="gramEnd"/>
      <w:r w:rsidRPr="006D4FAF">
        <w:t>相应的成分垂线（合金</w:t>
      </w:r>
      <w:r w:rsidRPr="006D4FAF">
        <w:rPr>
          <w:rFonts w:cs="Times New Roman"/>
        </w:rPr>
        <w:t>Ⅰ</w:t>
      </w:r>
      <w:r w:rsidRPr="006D4FAF">
        <w:t>、合金</w:t>
      </w:r>
      <w:r w:rsidRPr="006D4FAF">
        <w:rPr>
          <w:rFonts w:cs="Times New Roman"/>
        </w:rPr>
        <w:t>Ⅱ</w:t>
      </w:r>
      <w:r w:rsidRPr="006D4FAF">
        <w:t>、合金</w:t>
      </w:r>
      <w:r w:rsidRPr="006D4FAF">
        <w:rPr>
          <w:rFonts w:cs="Times New Roman"/>
        </w:rPr>
        <w:t>Ⅲ</w:t>
      </w:r>
      <w:r w:rsidRPr="006D4FAF">
        <w:t>、合金</w:t>
      </w:r>
      <w:r w:rsidRPr="006D4FAF">
        <w:rPr>
          <w:rFonts w:cs="Times New Roman"/>
        </w:rPr>
        <w:t>Ⅳ</w:t>
      </w:r>
      <w:r w:rsidRPr="006D4FAF">
        <w:t>），进行结晶过程分析。</w:t>
      </w:r>
    </w:p>
    <w:p w:rsidR="006D4FAF" w:rsidRDefault="006D4FAF" w:rsidP="006D4FAF">
      <w:pPr>
        <w:pStyle w:val="10"/>
        <w:ind w:firstLineChars="200" w:firstLine="420"/>
        <w:rPr>
          <w:rFonts w:ascii="Times New Roman" w:hAnsi="Times New Roman" w:cs="Times New Roman"/>
        </w:rPr>
      </w:pPr>
      <w:r w:rsidRPr="006D4FAF">
        <w:t>（</w:t>
      </w:r>
      <w:r w:rsidRPr="006D4FAF">
        <w:t>1</w:t>
      </w:r>
      <w:r w:rsidRPr="006D4FAF">
        <w:t>）合金</w:t>
      </w:r>
      <w:r w:rsidRPr="006D4FAF">
        <w:rPr>
          <w:rFonts w:ascii="Times New Roman" w:hAnsi="Times New Roman" w:cs="Times New Roman"/>
        </w:rPr>
        <w:t>Ⅰ</w:t>
      </w:r>
    </w:p>
    <w:p w:rsidR="006D4FAF" w:rsidRPr="006D4FAF" w:rsidRDefault="006D4FAF" w:rsidP="005C5FD2">
      <w:pPr>
        <w:widowControl/>
        <w:spacing w:line="300" w:lineRule="auto"/>
        <w:ind w:firstLine="420"/>
        <w:rPr>
          <w:rFonts w:ascii="宋体" w:eastAsia="宋体" w:hAnsi="宋体" w:cs="宋体"/>
          <w:kern w:val="0"/>
        </w:rPr>
      </w:pPr>
      <w:r w:rsidRPr="006D4FAF">
        <w:rPr>
          <w:rFonts w:ascii="宋体" w:eastAsia="宋体" w:hAnsi="宋体" w:cs="宋体"/>
          <w:kern w:val="0"/>
        </w:rPr>
        <w:t>合金</w:t>
      </w:r>
      <w:proofErr w:type="gramStart"/>
      <w:r w:rsidRPr="006D4FAF">
        <w:rPr>
          <w:rFonts w:ascii="Times New Roman" w:eastAsia="宋体" w:hAnsi="Times New Roman" w:cs="Times New Roman"/>
          <w:kern w:val="0"/>
        </w:rPr>
        <w:t>Ⅰ</w:t>
      </w:r>
      <w:r w:rsidRPr="006D4FAF">
        <w:rPr>
          <w:rFonts w:ascii="宋体" w:eastAsia="宋体" w:hAnsi="宋体" w:cs="宋体"/>
          <w:kern w:val="0"/>
        </w:rPr>
        <w:t>位于</w:t>
      </w:r>
      <w:proofErr w:type="gramEnd"/>
      <w:r w:rsidRPr="006D4FAF">
        <w:rPr>
          <w:rFonts w:ascii="Times New Roman" w:eastAsia="宋体" w:hAnsi="Times New Roman" w:cs="Times New Roman"/>
          <w:kern w:val="0"/>
        </w:rPr>
        <w:t>M</w:t>
      </w:r>
      <w:r w:rsidRPr="006D4FAF">
        <w:rPr>
          <w:rFonts w:ascii="宋体" w:eastAsia="宋体" w:hAnsi="宋体" w:cs="宋体"/>
          <w:kern w:val="0"/>
        </w:rPr>
        <w:t>点成分以</w:t>
      </w:r>
      <w:r w:rsidRPr="006D4FAF">
        <w:rPr>
          <w:rFonts w:ascii="宋体" w:eastAsia="宋体" w:hAnsi="宋体" w:cs="宋体" w:hint="eastAsia"/>
          <w:kern w:val="0"/>
        </w:rPr>
        <w:t>左</w:t>
      </w:r>
      <w:r w:rsidRPr="006D4FAF">
        <w:rPr>
          <w:rFonts w:ascii="宋体" w:eastAsia="宋体" w:hAnsi="宋体" w:cs="宋体"/>
          <w:kern w:val="0"/>
        </w:rPr>
        <w:t>（</w:t>
      </w:r>
      <w:r w:rsidRPr="006D4FAF">
        <w:rPr>
          <w:rFonts w:ascii="Times New Roman" w:eastAsia="宋体" w:hAnsi="Times New Roman" w:cs="Times New Roman"/>
          <w:kern w:val="0"/>
        </w:rPr>
        <w:t>ω</w:t>
      </w:r>
      <w:r w:rsidRPr="006D4FAF">
        <w:rPr>
          <w:rFonts w:ascii="Times New Roman" w:eastAsia="宋体" w:hAnsi="Times New Roman" w:cs="Times New Roman"/>
          <w:kern w:val="0"/>
          <w:vertAlign w:val="subscript"/>
        </w:rPr>
        <w:t>Sn</w:t>
      </w:r>
      <w:r w:rsidRPr="006D4FAF">
        <w:rPr>
          <w:rFonts w:ascii="Times New Roman" w:eastAsia="宋体" w:hAnsi="Times New Roman" w:cs="Times New Roman"/>
          <w:kern w:val="0"/>
        </w:rPr>
        <w:t>=10%</w:t>
      </w:r>
      <w:r w:rsidRPr="006D4FAF">
        <w:rPr>
          <w:rFonts w:ascii="宋体" w:eastAsia="宋体" w:hAnsi="宋体" w:cs="宋体"/>
          <w:kern w:val="0"/>
        </w:rPr>
        <w:t>），在其从液态缓慢冷却到</w:t>
      </w:r>
      <w:r w:rsidRPr="006D4FAF">
        <w:rPr>
          <w:rFonts w:ascii="Times New Roman" w:eastAsia="宋体" w:hAnsi="Times New Roman" w:cs="Times New Roman"/>
          <w:kern w:val="0"/>
        </w:rPr>
        <w:t>1</w:t>
      </w:r>
      <w:r w:rsidRPr="006D4FAF">
        <w:rPr>
          <w:rFonts w:ascii="宋体" w:eastAsia="宋体" w:hAnsi="宋体" w:cs="宋体" w:hint="eastAsia"/>
          <w:kern w:val="0"/>
        </w:rPr>
        <w:t>点温度后</w:t>
      </w:r>
      <w:r w:rsidRPr="006D4FAF">
        <w:rPr>
          <w:rFonts w:ascii="宋体" w:eastAsia="宋体" w:hAnsi="宋体" w:cs="宋体"/>
          <w:kern w:val="0"/>
        </w:rPr>
        <w:t>，开始结晶出</w:t>
      </w:r>
      <w:r w:rsidRPr="006D4FAF">
        <w:rPr>
          <w:rFonts w:ascii="Times New Roman" w:eastAsia="宋体" w:hAnsi="Times New Roman" w:cs="Times New Roman"/>
          <w:kern w:val="0"/>
        </w:rPr>
        <w:t>α</w:t>
      </w:r>
      <w:r w:rsidRPr="006D4FAF">
        <w:rPr>
          <w:rFonts w:ascii="宋体" w:eastAsia="宋体" w:hAnsi="宋体" w:cs="宋体"/>
          <w:kern w:val="0"/>
        </w:rPr>
        <w:t>固溶体，随着温度的</w:t>
      </w:r>
      <w:r w:rsidRPr="006D4FAF">
        <w:rPr>
          <w:rFonts w:ascii="宋体" w:eastAsia="宋体" w:hAnsi="宋体" w:cs="宋体" w:hint="eastAsia"/>
          <w:kern w:val="0"/>
        </w:rPr>
        <w:t>降低</w:t>
      </w:r>
      <w:r w:rsidRPr="006D4FAF">
        <w:rPr>
          <w:rFonts w:ascii="宋体" w:eastAsia="宋体" w:hAnsi="宋体" w:cs="宋体"/>
          <w:kern w:val="0"/>
        </w:rPr>
        <w:t>，</w:t>
      </w:r>
      <w:r w:rsidRPr="006D4FAF">
        <w:rPr>
          <w:rFonts w:ascii="Times New Roman" w:eastAsia="宋体" w:hAnsi="Times New Roman" w:cs="Times New Roman"/>
          <w:kern w:val="0"/>
        </w:rPr>
        <w:t>α</w:t>
      </w:r>
      <w:r w:rsidRPr="006D4FAF">
        <w:rPr>
          <w:rFonts w:ascii="宋体" w:eastAsia="宋体" w:hAnsi="宋体" w:cs="宋体"/>
          <w:kern w:val="0"/>
        </w:rPr>
        <w:t>固溶体的量不断增多，剩余液相的量</w:t>
      </w:r>
      <w:r w:rsidRPr="006D4FAF">
        <w:rPr>
          <w:rFonts w:ascii="宋体" w:eastAsia="宋体" w:hAnsi="宋体" w:cs="宋体" w:hint="eastAsia"/>
          <w:kern w:val="0"/>
        </w:rPr>
        <w:t>不断减少</w:t>
      </w:r>
      <w:r w:rsidRPr="006D4FAF">
        <w:rPr>
          <w:rFonts w:ascii="宋体" w:eastAsia="宋体" w:hAnsi="宋体" w:cs="宋体"/>
          <w:kern w:val="0"/>
        </w:rPr>
        <w:t>，当合金冷却到</w:t>
      </w:r>
      <w:r w:rsidRPr="006D4FAF">
        <w:rPr>
          <w:rFonts w:ascii="Times New Roman" w:eastAsia="宋体" w:hAnsi="Times New Roman" w:cs="Times New Roman"/>
          <w:kern w:val="0"/>
        </w:rPr>
        <w:t>2</w:t>
      </w:r>
      <w:r w:rsidRPr="006D4FAF">
        <w:rPr>
          <w:rFonts w:ascii="宋体" w:eastAsia="宋体" w:hAnsi="宋体" w:cs="宋体"/>
          <w:kern w:val="0"/>
        </w:rPr>
        <w:t>点温度时，全部</w:t>
      </w:r>
      <w:r w:rsidRPr="006D4FAF">
        <w:rPr>
          <w:rFonts w:ascii="宋体" w:eastAsia="宋体" w:hAnsi="宋体" w:cs="宋体" w:hint="eastAsia"/>
          <w:kern w:val="0"/>
        </w:rPr>
        <w:t>结晶为</w:t>
      </w:r>
      <w:r w:rsidRPr="006D4FAF">
        <w:rPr>
          <w:rFonts w:ascii="Times New Roman" w:eastAsia="宋体" w:hAnsi="Times New Roman" w:cs="Times New Roman"/>
          <w:kern w:val="0"/>
        </w:rPr>
        <w:t>α</w:t>
      </w:r>
      <w:r w:rsidRPr="006D4FAF">
        <w:rPr>
          <w:rFonts w:ascii="宋体" w:eastAsia="宋体" w:hAnsi="宋体" w:cs="宋体"/>
          <w:kern w:val="0"/>
        </w:rPr>
        <w:t>固溶体。随后从</w:t>
      </w:r>
      <w:r w:rsidRPr="006D4FAF">
        <w:rPr>
          <w:rFonts w:ascii="Times New Roman" w:eastAsia="宋体" w:hAnsi="Times New Roman" w:cs="Times New Roman"/>
          <w:kern w:val="0"/>
        </w:rPr>
        <w:t>2</w:t>
      </w:r>
      <w:r w:rsidRPr="006D4FAF">
        <w:rPr>
          <w:rFonts w:ascii="宋体" w:eastAsia="宋体" w:hAnsi="宋体" w:cs="宋体"/>
          <w:kern w:val="0"/>
        </w:rPr>
        <w:t>点温度冷却到</w:t>
      </w:r>
      <w:r w:rsidRPr="006D4FAF">
        <w:rPr>
          <w:rFonts w:ascii="Times New Roman" w:eastAsia="宋体" w:hAnsi="Times New Roman" w:cs="Times New Roman"/>
          <w:kern w:val="0"/>
        </w:rPr>
        <w:t>3</w:t>
      </w:r>
      <w:r w:rsidRPr="006D4FAF">
        <w:rPr>
          <w:rFonts w:ascii="宋体" w:eastAsia="宋体" w:hAnsi="宋体" w:cs="宋体" w:hint="eastAsia"/>
          <w:kern w:val="0"/>
        </w:rPr>
        <w:t>点温度</w:t>
      </w:r>
      <w:r w:rsidRPr="006D4FAF">
        <w:rPr>
          <w:rFonts w:ascii="宋体" w:eastAsia="宋体" w:hAnsi="宋体" w:cs="宋体"/>
          <w:kern w:val="0"/>
        </w:rPr>
        <w:t>，此间，</w:t>
      </w:r>
      <w:r w:rsidRPr="006D4FAF">
        <w:rPr>
          <w:rFonts w:ascii="Times New Roman" w:eastAsia="宋体" w:hAnsi="Times New Roman" w:cs="Times New Roman"/>
          <w:kern w:val="0"/>
        </w:rPr>
        <w:t>α</w:t>
      </w:r>
      <w:r w:rsidRPr="006D4FAF">
        <w:rPr>
          <w:rFonts w:ascii="宋体" w:eastAsia="宋体" w:hAnsi="宋体" w:cs="宋体"/>
          <w:kern w:val="0"/>
        </w:rPr>
        <w:t>相的成分没有变化。可见</w:t>
      </w:r>
      <w:r w:rsidRPr="006D4FAF">
        <w:rPr>
          <w:rFonts w:ascii="宋体" w:eastAsia="宋体" w:hAnsi="宋体" w:cs="宋体" w:hint="eastAsia"/>
          <w:kern w:val="0"/>
        </w:rPr>
        <w:t>以上过程完全是</w:t>
      </w:r>
      <w:proofErr w:type="gramStart"/>
      <w:r w:rsidRPr="006D4FAF">
        <w:rPr>
          <w:rFonts w:ascii="宋体" w:eastAsia="宋体" w:hAnsi="宋体" w:cs="宋体" w:hint="eastAsia"/>
          <w:kern w:val="0"/>
        </w:rPr>
        <w:t>按匀晶相图</w:t>
      </w:r>
      <w:proofErr w:type="gramEnd"/>
      <w:r w:rsidRPr="006D4FAF">
        <w:rPr>
          <w:rFonts w:ascii="宋体" w:eastAsia="宋体" w:hAnsi="宋体" w:cs="宋体" w:hint="eastAsia"/>
          <w:kern w:val="0"/>
        </w:rPr>
        <w:t>的结晶进行的</w:t>
      </w:r>
      <w:r w:rsidR="00DF55F2">
        <w:rPr>
          <w:rFonts w:ascii="宋体" w:eastAsia="宋体" w:hAnsi="宋体" w:cs="宋体" w:hint="eastAsia"/>
          <w:kern w:val="0"/>
        </w:rPr>
        <w:t>，</w:t>
      </w:r>
      <w:r w:rsidRPr="006D4FAF">
        <w:rPr>
          <w:rFonts w:ascii="宋体" w:eastAsia="宋体" w:hAnsi="宋体" w:cs="宋体" w:hint="eastAsia"/>
          <w:kern w:val="0"/>
        </w:rPr>
        <w:t>从</w:t>
      </w:r>
      <w:r w:rsidRPr="006D4FAF">
        <w:rPr>
          <w:rFonts w:ascii="Times New Roman" w:eastAsia="宋体" w:hAnsi="Times New Roman" w:cs="Times New Roman"/>
          <w:kern w:val="0"/>
        </w:rPr>
        <w:t>3</w:t>
      </w:r>
      <w:r w:rsidRPr="006D4FAF">
        <w:rPr>
          <w:rFonts w:ascii="宋体" w:eastAsia="宋体" w:hAnsi="宋体" w:cs="宋体"/>
          <w:kern w:val="0"/>
        </w:rPr>
        <w:t>点温度开始继续冷却，此时，由于</w:t>
      </w:r>
      <w:r w:rsidRPr="006D4FAF">
        <w:rPr>
          <w:rFonts w:ascii="Times New Roman" w:eastAsia="宋体" w:hAnsi="Times New Roman" w:cs="Times New Roman"/>
          <w:kern w:val="0"/>
        </w:rPr>
        <w:t>Sn</w:t>
      </w:r>
      <w:r w:rsidRPr="006D4FAF">
        <w:rPr>
          <w:rFonts w:ascii="宋体" w:eastAsia="宋体" w:hAnsi="宋体" w:cs="宋体"/>
          <w:kern w:val="0"/>
        </w:rPr>
        <w:t>在</w:t>
      </w:r>
      <w:r w:rsidRPr="006D4FAF">
        <w:rPr>
          <w:rFonts w:ascii="Times New Roman" w:eastAsia="宋体" w:hAnsi="Times New Roman" w:cs="Times New Roman"/>
          <w:kern w:val="0"/>
        </w:rPr>
        <w:t>α</w:t>
      </w:r>
      <w:r w:rsidRPr="006D4FAF">
        <w:rPr>
          <w:rFonts w:ascii="宋体" w:eastAsia="宋体" w:hAnsi="宋体" w:cs="宋体"/>
          <w:kern w:val="0"/>
        </w:rPr>
        <w:t>中的溶解度减小，将沿</w:t>
      </w:r>
      <w:r w:rsidRPr="006D4FAF">
        <w:rPr>
          <w:rFonts w:ascii="Times New Roman" w:eastAsia="宋体" w:hAnsi="Times New Roman" w:cs="Times New Roman"/>
          <w:kern w:val="0"/>
        </w:rPr>
        <w:t>MF</w:t>
      </w:r>
      <w:r w:rsidRPr="006D4FAF">
        <w:rPr>
          <w:rFonts w:ascii="宋体" w:eastAsia="宋体" w:hAnsi="宋体" w:cs="宋体"/>
          <w:kern w:val="0"/>
        </w:rPr>
        <w:t>线不断降低，多</w:t>
      </w:r>
      <w:r w:rsidRPr="006D4FAF">
        <w:rPr>
          <w:rFonts w:ascii="宋体" w:eastAsia="宋体" w:hAnsi="宋体" w:cs="宋体" w:hint="eastAsia"/>
          <w:kern w:val="0"/>
        </w:rPr>
        <w:t>余的</w:t>
      </w:r>
      <w:r w:rsidRPr="006D4FAF">
        <w:rPr>
          <w:rFonts w:ascii="Times New Roman" w:eastAsia="宋体" w:hAnsi="Times New Roman" w:cs="Times New Roman"/>
          <w:kern w:val="0"/>
        </w:rPr>
        <w:t>Sn</w:t>
      </w:r>
      <w:r w:rsidRPr="006D4FAF">
        <w:rPr>
          <w:rFonts w:ascii="宋体" w:eastAsia="宋体" w:hAnsi="宋体" w:cs="宋体"/>
          <w:kern w:val="0"/>
        </w:rPr>
        <w:t>以</w:t>
      </w:r>
      <w:r w:rsidRPr="006D4FAF">
        <w:rPr>
          <w:rFonts w:ascii="Times New Roman" w:eastAsia="宋体" w:hAnsi="Times New Roman" w:cs="Times New Roman"/>
          <w:kern w:val="0"/>
        </w:rPr>
        <w:t>β</w:t>
      </w:r>
      <w:r w:rsidRPr="006D4FAF">
        <w:rPr>
          <w:rFonts w:ascii="宋体" w:eastAsia="宋体" w:hAnsi="宋体" w:cs="宋体"/>
          <w:kern w:val="0"/>
        </w:rPr>
        <w:t>二次相</w:t>
      </w:r>
      <w:r w:rsidRPr="006D4FAF">
        <w:rPr>
          <w:rFonts w:ascii="Times New Roman" w:eastAsia="宋体" w:hAnsi="Times New Roman" w:cs="Times New Roman"/>
          <w:kern w:val="0"/>
        </w:rPr>
        <w:t>β</w:t>
      </w:r>
      <w:r w:rsidRPr="006D4FAF">
        <w:rPr>
          <w:rFonts w:ascii="Times New Roman" w:eastAsia="宋体" w:hAnsi="Times New Roman" w:cs="Times New Roman"/>
          <w:kern w:val="0"/>
          <w:vertAlign w:val="subscript"/>
        </w:rPr>
        <w:t>Ⅱ</w:t>
      </w:r>
      <w:r w:rsidRPr="006D4FAF">
        <w:rPr>
          <w:rFonts w:ascii="宋体" w:eastAsia="宋体" w:hAnsi="宋体" w:cs="宋体"/>
          <w:kern w:val="0"/>
        </w:rPr>
        <w:t>（呈粒状）</w:t>
      </w:r>
      <w:r w:rsidRPr="000E5843">
        <w:rPr>
          <w:rFonts w:ascii="宋体" w:eastAsia="宋体" w:hAnsi="宋体" w:cs="宋体"/>
          <w:kern w:val="0"/>
        </w:rPr>
        <w:t>的形式从</w:t>
      </w:r>
      <w:r w:rsidRPr="000E5843">
        <w:rPr>
          <w:rFonts w:ascii="Times New Roman" w:eastAsia="宋体" w:hAnsi="Times New Roman" w:cs="Times New Roman"/>
          <w:kern w:val="0"/>
        </w:rPr>
        <w:t>α</w:t>
      </w:r>
      <w:r w:rsidRPr="000E5843">
        <w:rPr>
          <w:rFonts w:ascii="宋体" w:eastAsia="宋体" w:hAnsi="宋体" w:cs="宋体" w:hint="eastAsia"/>
          <w:kern w:val="0"/>
        </w:rPr>
        <w:t>中析出。到达室温时</w:t>
      </w:r>
      <w:r w:rsidRPr="000E5843">
        <w:rPr>
          <w:rFonts w:ascii="宋体" w:eastAsia="宋体" w:hAnsi="宋体" w:cs="宋体"/>
          <w:kern w:val="0"/>
        </w:rPr>
        <w:t>，</w:t>
      </w:r>
      <w:r w:rsidRPr="000E5843">
        <w:rPr>
          <w:rFonts w:ascii="Times New Roman" w:eastAsia="宋体" w:hAnsi="Times New Roman" w:cs="Times New Roman"/>
          <w:kern w:val="0"/>
        </w:rPr>
        <w:t>α</w:t>
      </w:r>
      <w:r w:rsidRPr="000E5843">
        <w:rPr>
          <w:rFonts w:ascii="宋体" w:eastAsia="宋体" w:hAnsi="宋体" w:cs="宋体"/>
          <w:kern w:val="0"/>
        </w:rPr>
        <w:t>中的</w:t>
      </w:r>
      <w:r w:rsidRPr="000E5843">
        <w:rPr>
          <w:rFonts w:ascii="Times New Roman" w:eastAsia="宋体" w:hAnsi="Times New Roman" w:cs="Times New Roman"/>
          <w:kern w:val="0"/>
        </w:rPr>
        <w:t>Sn</w:t>
      </w:r>
      <w:r w:rsidRPr="000E5843">
        <w:rPr>
          <w:rFonts w:ascii="宋体" w:eastAsia="宋体" w:hAnsi="宋体" w:cs="宋体"/>
          <w:kern w:val="0"/>
        </w:rPr>
        <w:t>含量逐渐变</w:t>
      </w:r>
      <w:r w:rsidRPr="000E5843">
        <w:rPr>
          <w:rFonts w:ascii="宋体" w:eastAsia="宋体" w:hAnsi="宋体" w:cs="宋体" w:hint="eastAsia"/>
          <w:kern w:val="0"/>
        </w:rPr>
        <w:t>到</w:t>
      </w:r>
      <w:r w:rsidRPr="000E5843">
        <w:rPr>
          <w:rFonts w:ascii="宋体" w:eastAsia="宋体" w:hAnsi="宋体" w:cs="宋体"/>
          <w:kern w:val="0"/>
        </w:rPr>
        <w:t>F点，合金最后的组织为</w:t>
      </w:r>
      <w:r w:rsidRPr="000E5843">
        <w:rPr>
          <w:rFonts w:ascii="Times New Roman" w:eastAsia="宋体" w:hAnsi="Times New Roman" w:cs="Times New Roman"/>
          <w:kern w:val="0"/>
        </w:rPr>
        <w:t>α+β</w:t>
      </w:r>
      <w:r w:rsidRPr="000E5843">
        <w:rPr>
          <w:rFonts w:ascii="Times New Roman" w:eastAsia="宋体" w:hAnsi="Times New Roman" w:cs="Times New Roman"/>
          <w:kern w:val="0"/>
          <w:vertAlign w:val="subscript"/>
        </w:rPr>
        <w:t>Ⅱ</w:t>
      </w:r>
      <w:r w:rsidRPr="000E5843">
        <w:rPr>
          <w:rFonts w:ascii="宋体" w:eastAsia="宋体" w:hAnsi="宋体" w:cs="宋体"/>
          <w:kern w:val="0"/>
        </w:rPr>
        <w:t>，图</w:t>
      </w:r>
      <w:r w:rsidR="003A4F9A" w:rsidRPr="000E5843">
        <w:rPr>
          <w:rFonts w:ascii="宋体" w:eastAsia="宋体" w:hAnsi="宋体" w:cs="宋体" w:hint="eastAsia"/>
          <w:kern w:val="0"/>
        </w:rPr>
        <w:t>2</w:t>
      </w:r>
      <w:r w:rsidRPr="000E5843">
        <w:rPr>
          <w:rFonts w:ascii="Times New Roman" w:eastAsia="宋体" w:hAnsi="Times New Roman" w:cs="Times New Roman"/>
          <w:kern w:val="0"/>
        </w:rPr>
        <w:t>-</w:t>
      </w:r>
      <w:r w:rsidR="003A4F9A" w:rsidRPr="000E5843">
        <w:rPr>
          <w:rFonts w:ascii="Times New Roman" w:eastAsia="宋体" w:hAnsi="Times New Roman" w:cs="Times New Roman" w:hint="eastAsia"/>
          <w:kern w:val="0"/>
        </w:rPr>
        <w:t>41</w:t>
      </w:r>
      <w:r w:rsidRPr="000E5843">
        <w:rPr>
          <w:rFonts w:ascii="宋体" w:eastAsia="宋体" w:hAnsi="宋体" w:cs="宋体" w:hint="eastAsia"/>
          <w:kern w:val="0"/>
        </w:rPr>
        <w:t>所</w:t>
      </w:r>
      <w:r w:rsidRPr="006D4FAF">
        <w:rPr>
          <w:rFonts w:ascii="宋体" w:eastAsia="宋体" w:hAnsi="宋体" w:cs="宋体" w:hint="eastAsia"/>
          <w:kern w:val="0"/>
        </w:rPr>
        <w:t>示为合金</w:t>
      </w:r>
      <w:r w:rsidRPr="006D4FAF">
        <w:rPr>
          <w:rFonts w:ascii="Times New Roman" w:eastAsia="宋体" w:hAnsi="Times New Roman" w:cs="Times New Roman"/>
          <w:kern w:val="0"/>
        </w:rPr>
        <w:t>Ⅰ</w:t>
      </w:r>
      <w:r w:rsidRPr="006D4FAF">
        <w:rPr>
          <w:rFonts w:ascii="宋体" w:eastAsia="宋体" w:hAnsi="宋体" w:cs="宋体" w:hint="eastAsia"/>
          <w:kern w:val="0"/>
        </w:rPr>
        <w:t>的结晶过程。</w:t>
      </w:r>
    </w:p>
    <w:p w:rsidR="006D4FAF" w:rsidRDefault="006D4FAF" w:rsidP="006A21DB">
      <w:pPr>
        <w:pStyle w:val="zhengwen"/>
        <w:ind w:firstLineChars="200" w:firstLine="452"/>
      </w:pPr>
      <w:r w:rsidRPr="006D4FAF">
        <w:rPr>
          <w:rFonts w:hint="eastAsia"/>
        </w:rPr>
        <w:t>对于位于</w:t>
      </w:r>
      <w:r w:rsidRPr="006D4FAF">
        <w:rPr>
          <w:rFonts w:cs="Times New Roman"/>
        </w:rPr>
        <w:t>N</w:t>
      </w:r>
      <w:r w:rsidRPr="006D4FAF">
        <w:t>点成分以右的合金，其平衡结晶过程与合金</w:t>
      </w:r>
      <w:r w:rsidRPr="006D4FAF">
        <w:rPr>
          <w:rFonts w:cs="Times New Roman"/>
        </w:rPr>
        <w:t>Ⅰ</w:t>
      </w:r>
      <w:r w:rsidRPr="006D4FAF">
        <w:t>相似，冷却至室温的</w:t>
      </w:r>
      <w:r w:rsidRPr="006D4FAF">
        <w:rPr>
          <w:rFonts w:hint="eastAsia"/>
        </w:rPr>
        <w:t>组织为</w:t>
      </w:r>
      <w:r w:rsidRPr="006D4FAF">
        <w:rPr>
          <w:rFonts w:cs="Times New Roman"/>
        </w:rPr>
        <w:t>β+α</w:t>
      </w:r>
      <w:r w:rsidRPr="006D4FAF">
        <w:rPr>
          <w:rFonts w:cs="Times New Roman"/>
          <w:vertAlign w:val="subscript"/>
        </w:rPr>
        <w:t>Ⅱ</w:t>
      </w:r>
      <w:r w:rsidRPr="006D4FAF">
        <w:t>。</w:t>
      </w:r>
    </w:p>
    <w:p w:rsidR="003A4F9A" w:rsidRPr="006D4FAF" w:rsidRDefault="003A4F9A" w:rsidP="003A4F9A">
      <w:pPr>
        <w:pStyle w:val="zhengwen"/>
        <w:jc w:val="center"/>
      </w:pPr>
      <w:r>
        <w:rPr>
          <w:rFonts w:hint="eastAsia"/>
          <w:noProof/>
        </w:rPr>
        <w:lastRenderedPageBreak/>
        <w:drawing>
          <wp:inline distT="0" distB="0" distL="0" distR="0">
            <wp:extent cx="3018079" cy="3514725"/>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30" cstate="print">
                      <a:extLst>
                        <a:ext uri="{BEBA8EAE-BF5A-486C-A8C5-ECC9F3942E4B}">
                          <a14:imgProps xmlns:a14="http://schemas.microsoft.com/office/drawing/2010/main">
                            <a14:imgLayer r:embed="rId131">
                              <a14:imgEffect>
                                <a14:brightnessContrast bright="-6000"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3025374" cy="3523221"/>
                    </a:xfrm>
                    <a:prstGeom prst="rect">
                      <a:avLst/>
                    </a:prstGeom>
                    <a:noFill/>
                    <a:ln>
                      <a:noFill/>
                    </a:ln>
                  </pic:spPr>
                </pic:pic>
              </a:graphicData>
            </a:graphic>
          </wp:inline>
        </w:drawing>
      </w:r>
    </w:p>
    <w:p w:rsidR="006D4FAF" w:rsidRPr="006D4FAF" w:rsidRDefault="006D4FAF" w:rsidP="00D03914">
      <w:pPr>
        <w:pStyle w:val="zhengwen"/>
        <w:ind w:firstLineChars="200" w:firstLine="452"/>
      </w:pPr>
      <w:r w:rsidRPr="006D4FAF">
        <w:rPr>
          <w:rFonts w:hint="eastAsia"/>
        </w:rPr>
        <w:t>需要指出的是</w:t>
      </w:r>
      <w:r w:rsidRPr="006D4FAF">
        <w:t>，在描述合金的显微组织时，常以组织组成物（泛指合金组织中那</w:t>
      </w:r>
      <w:r w:rsidRPr="006D4FAF">
        <w:rPr>
          <w:rFonts w:hint="eastAsia"/>
        </w:rPr>
        <w:t>些具有确定性质和特殊形态并在显微镜下能明显区分的各组成部分</w:t>
      </w:r>
      <w:r w:rsidRPr="006D4FAF">
        <w:t>，也可称为组织</w:t>
      </w:r>
      <w:r w:rsidRPr="006D4FAF">
        <w:rPr>
          <w:rFonts w:hint="eastAsia"/>
        </w:rPr>
        <w:t>组分</w:t>
      </w:r>
      <w:r w:rsidRPr="006D4FAF">
        <w:t>）与相组成物（指显微组织中所包含的相，也可称为相组分）表达，组织组成物可</w:t>
      </w:r>
      <w:r w:rsidRPr="006D4FAF">
        <w:rPr>
          <w:rFonts w:hint="eastAsia"/>
        </w:rPr>
        <w:t>以是单相</w:t>
      </w:r>
      <w:r w:rsidRPr="006D4FAF">
        <w:t>，也可以是多相混合物。所以合金</w:t>
      </w:r>
      <w:r w:rsidRPr="006D4FAF">
        <w:rPr>
          <w:rFonts w:cs="Times New Roman"/>
        </w:rPr>
        <w:t>I</w:t>
      </w:r>
      <w:r w:rsidRPr="006D4FAF">
        <w:t>的组织组成物有两种，即</w:t>
      </w:r>
      <w:r w:rsidRPr="006D4FAF">
        <w:rPr>
          <w:rFonts w:cs="Times New Roman"/>
        </w:rPr>
        <w:t>α</w:t>
      </w:r>
      <w:r w:rsidRPr="006D4FAF">
        <w:t>和</w:t>
      </w:r>
      <w:r w:rsidRPr="006D4FAF">
        <w:rPr>
          <w:rFonts w:cs="Times New Roman"/>
        </w:rPr>
        <w:t>β</w:t>
      </w:r>
      <w:r w:rsidRPr="006D4FAF">
        <w:rPr>
          <w:rFonts w:cs="Times New Roman"/>
          <w:vertAlign w:val="subscript"/>
        </w:rPr>
        <w:t>Ⅱ</w:t>
      </w:r>
      <w:r w:rsidRPr="006D4FAF">
        <w:t>，皆为单</w:t>
      </w:r>
      <w:r w:rsidRPr="006D4FAF">
        <w:rPr>
          <w:rFonts w:hint="eastAsia"/>
        </w:rPr>
        <w:t>相</w:t>
      </w:r>
      <w:r w:rsidRPr="006D4FAF">
        <w:t>，故这两个单相又是合金</w:t>
      </w:r>
      <w:r w:rsidRPr="006D4FAF">
        <w:rPr>
          <w:rFonts w:cs="Times New Roman"/>
        </w:rPr>
        <w:t>Ⅰ</w:t>
      </w:r>
      <w:r w:rsidRPr="006D4FAF">
        <w:t>的相组成物。同理可以分析位于</w:t>
      </w:r>
      <w:r w:rsidRPr="006D4FAF">
        <w:rPr>
          <w:rFonts w:cs="Times New Roman"/>
        </w:rPr>
        <w:t>N</w:t>
      </w:r>
      <w:r w:rsidRPr="006D4FAF">
        <w:t>点成分以右的合金</w:t>
      </w:r>
      <w:r w:rsidRPr="006D4FAF">
        <w:rPr>
          <w:rFonts w:hint="eastAsia"/>
        </w:rPr>
        <w:t>。</w:t>
      </w:r>
    </w:p>
    <w:p w:rsidR="00D03914" w:rsidRDefault="006D4FAF" w:rsidP="00D03914">
      <w:pPr>
        <w:pStyle w:val="10"/>
        <w:ind w:firstLineChars="200" w:firstLine="420"/>
        <w:rPr>
          <w:rFonts w:cs="Times New Roman"/>
        </w:rPr>
      </w:pPr>
      <w:r w:rsidRPr="006D4FAF">
        <w:t>（</w:t>
      </w:r>
      <w:r w:rsidRPr="006D4FAF">
        <w:t>2</w:t>
      </w:r>
      <w:r w:rsidRPr="006D4FAF">
        <w:t>）合金</w:t>
      </w:r>
      <w:r w:rsidR="000E5843">
        <w:rPr>
          <w:rFonts w:ascii="Times New Roman" w:hAnsi="Times New Roman" w:cs="Times New Roman"/>
        </w:rPr>
        <w:t>Ⅱ</w:t>
      </w:r>
    </w:p>
    <w:p w:rsidR="006D4FAF" w:rsidRPr="006D4FAF" w:rsidRDefault="006D4FAF" w:rsidP="00D03914">
      <w:pPr>
        <w:pStyle w:val="zhengwen"/>
        <w:ind w:firstLineChars="200" w:firstLine="452"/>
      </w:pPr>
      <w:r w:rsidRPr="006D4FAF">
        <w:t>合金</w:t>
      </w:r>
      <w:proofErr w:type="gramStart"/>
      <w:r w:rsidRPr="006D4FAF">
        <w:rPr>
          <w:rFonts w:cs="Times New Roman"/>
        </w:rPr>
        <w:t>Ⅱ</w:t>
      </w:r>
      <w:r w:rsidRPr="006D4FAF">
        <w:t>具有</w:t>
      </w:r>
      <w:proofErr w:type="gramEnd"/>
      <w:r w:rsidRPr="006D4FAF">
        <w:t>E</w:t>
      </w:r>
      <w:r w:rsidRPr="006D4FAF">
        <w:t>点的成分（</w:t>
      </w:r>
      <w:r w:rsidRPr="006D4FAF">
        <w:rPr>
          <w:rFonts w:cs="Times New Roman"/>
        </w:rPr>
        <w:t>ω</w:t>
      </w:r>
      <w:r w:rsidRPr="006D4FAF">
        <w:rPr>
          <w:rFonts w:cs="Times New Roman"/>
          <w:vertAlign w:val="subscript"/>
        </w:rPr>
        <w:t>Sn</w:t>
      </w:r>
      <w:r w:rsidRPr="006D4FAF">
        <w:rPr>
          <w:rFonts w:cs="Times New Roman"/>
        </w:rPr>
        <w:t xml:space="preserve"> =6</w:t>
      </w:r>
      <w:r w:rsidRPr="006D4FAF">
        <w:rPr>
          <w:rFonts w:cs="Times New Roman" w:hint="eastAsia"/>
        </w:rPr>
        <w:t>1</w:t>
      </w:r>
      <w:r w:rsidRPr="006D4FAF">
        <w:rPr>
          <w:rFonts w:cs="Times New Roman"/>
        </w:rPr>
        <w:t>.9%</w:t>
      </w:r>
      <w:r w:rsidRPr="006D4FAF">
        <w:t>），为共晶合金。该合金从液</w:t>
      </w:r>
      <w:r w:rsidRPr="006D4FAF">
        <w:rPr>
          <w:rFonts w:hint="eastAsia"/>
        </w:rPr>
        <w:t>态缓慢冷却至</w:t>
      </w:r>
      <w:r w:rsidRPr="006D4FAF">
        <w:rPr>
          <w:rFonts w:cs="Times New Roman"/>
        </w:rPr>
        <w:t>183℃</w:t>
      </w:r>
      <w:r w:rsidRPr="006D4FAF">
        <w:t>时，便发生共晶反应，恒温下反应完毕后，获得（</w:t>
      </w:r>
      <m:oMath>
        <m:sSub>
          <m:sSubPr>
            <m:ctrlPr>
              <w:rPr>
                <w:rFonts w:ascii="Cambria Math" w:hAnsi="Cambria Math" w:cs="Times New Roman"/>
              </w:rPr>
            </m:ctrlPr>
          </m:sSubPr>
          <m:e>
            <m:r>
              <m:rPr>
                <m:sty m:val="p"/>
              </m:rPr>
              <w:rPr>
                <w:rFonts w:ascii="Cambria Math" w:hAnsi="Cambria Math" w:cs="Times New Roman"/>
              </w:rPr>
              <m:t>α</m:t>
            </m:r>
          </m:e>
          <m:sub>
            <m:r>
              <m:rPr>
                <m:sty m:val="p"/>
              </m:rPr>
              <w:rPr>
                <w:rFonts w:ascii="Cambria Math" w:hAnsi="Cambria Math" w:cs="Times New Roman"/>
                <w:vertAlign w:val="subscript"/>
              </w:rPr>
              <m:t>M</m:t>
            </m:r>
          </m:sub>
        </m:sSub>
        <m:r>
          <m:rPr>
            <m:sty m:val="p"/>
          </m:rPr>
          <w:rPr>
            <w:rFonts w:ascii="Cambria Math" w:hAnsi="Cambria Math" w:cs="Times New Roman"/>
          </w:rPr>
          <m:t>+</m:t>
        </m:r>
        <m:sSub>
          <m:sSubPr>
            <m:ctrlPr>
              <w:rPr>
                <w:rFonts w:ascii="Cambria Math" w:hAnsi="Cambria Math" w:cs="Times New Roman"/>
              </w:rPr>
            </m:ctrlPr>
          </m:sSubPr>
          <m:e>
            <m:r>
              <m:rPr>
                <m:sty m:val="p"/>
              </m:rPr>
              <w:rPr>
                <w:rFonts w:ascii="Cambria Math" w:hAnsi="Cambria Math" w:cs="Times New Roman"/>
              </w:rPr>
              <m:t>β</m:t>
            </m:r>
          </m:e>
          <m:sub>
            <m:r>
              <m:rPr>
                <m:sty m:val="p"/>
              </m:rPr>
              <w:rPr>
                <w:rFonts w:ascii="Cambria Math" w:hAnsi="Cambria Math" w:cs="Times New Roman"/>
                <w:vertAlign w:val="subscript"/>
              </w:rPr>
              <m:t>N</m:t>
            </m:r>
          </m:sub>
        </m:sSub>
      </m:oMath>
      <w:r w:rsidRPr="006D4FAF">
        <w:t>）的两相</w:t>
      </w:r>
      <w:r w:rsidRPr="006D4FAF">
        <w:rPr>
          <w:rFonts w:hint="eastAsia"/>
        </w:rPr>
        <w:t>共晶体。</w:t>
      </w:r>
    </w:p>
    <w:p w:rsidR="006D4FAF" w:rsidRPr="006D4FAF" w:rsidRDefault="006D4FAF" w:rsidP="00D03914">
      <w:pPr>
        <w:pStyle w:val="zhengwen"/>
        <w:ind w:firstLineChars="200" w:firstLine="452"/>
      </w:pPr>
      <w:r w:rsidRPr="006D4FAF">
        <w:rPr>
          <w:rFonts w:hint="eastAsia"/>
        </w:rPr>
        <w:t>随后从</w:t>
      </w:r>
      <w:r w:rsidRPr="006D4FAF">
        <w:rPr>
          <w:rFonts w:cs="Times New Roman"/>
        </w:rPr>
        <w:t>183℃</w:t>
      </w:r>
      <w:r w:rsidRPr="006D4FAF">
        <w:t>冷却到室温的过程中，</w:t>
      </w:r>
      <w:r w:rsidRPr="006D4FAF">
        <w:rPr>
          <w:rFonts w:cs="Times New Roman"/>
        </w:rPr>
        <w:t>α</w:t>
      </w:r>
      <w:r w:rsidRPr="006D4FAF">
        <w:t>和</w:t>
      </w:r>
      <w:r w:rsidRPr="006D4FAF">
        <w:rPr>
          <w:rFonts w:cs="Times New Roman"/>
        </w:rPr>
        <w:t>β</w:t>
      </w:r>
      <w:r w:rsidRPr="006D4FAF">
        <w:t>的溶解度分别沿</w:t>
      </w:r>
      <w:r w:rsidRPr="006D4FAF">
        <w:rPr>
          <w:rFonts w:cs="Times New Roman"/>
        </w:rPr>
        <w:t>MF</w:t>
      </w:r>
      <w:r w:rsidRPr="006D4FAF">
        <w:t>与</w:t>
      </w:r>
      <w:r w:rsidRPr="006D4FAF">
        <w:rPr>
          <w:rFonts w:cs="Times New Roman"/>
        </w:rPr>
        <w:t>NG</w:t>
      </w:r>
      <w:r w:rsidRPr="006D4FAF">
        <w:t>线不断</w:t>
      </w:r>
      <w:r w:rsidRPr="006D4FAF">
        <w:rPr>
          <w:rFonts w:hint="eastAsia"/>
        </w:rPr>
        <w:t>下降</w:t>
      </w:r>
      <w:r w:rsidRPr="006D4FAF">
        <w:t>，于是从</w:t>
      </w:r>
      <m:oMath>
        <m:sSub>
          <m:sSubPr>
            <m:ctrlPr>
              <w:rPr>
                <w:rFonts w:ascii="Cambria Math" w:hAnsi="Cambria Math" w:cs="Times New Roman"/>
              </w:rPr>
            </m:ctrlPr>
          </m:sSubPr>
          <m:e>
            <m:r>
              <m:rPr>
                <m:sty m:val="p"/>
              </m:rPr>
              <w:rPr>
                <w:rFonts w:ascii="Cambria Math" w:hAnsi="Cambria Math" w:cs="Times New Roman"/>
              </w:rPr>
              <m:t>α</m:t>
            </m:r>
          </m:e>
          <m:sub>
            <m:r>
              <m:rPr>
                <m:sty m:val="p"/>
              </m:rPr>
              <w:rPr>
                <w:rFonts w:ascii="Cambria Math" w:hAnsi="Cambria Math" w:cs="Times New Roman"/>
                <w:vertAlign w:val="subscript"/>
              </w:rPr>
              <m:t>M</m:t>
            </m:r>
          </m:sub>
        </m:sSub>
      </m:oMath>
      <w:r w:rsidRPr="006D4FAF">
        <w:t>中析出</w:t>
      </w:r>
      <w:r w:rsidRPr="006D4FAF">
        <w:rPr>
          <w:rFonts w:cs="Times New Roman"/>
        </w:rPr>
        <w:t>β</w:t>
      </w:r>
      <w:r w:rsidRPr="006D4FAF">
        <w:rPr>
          <w:rFonts w:cs="Times New Roman"/>
          <w:vertAlign w:val="subscript"/>
        </w:rPr>
        <w:t>Ⅱ</w:t>
      </w:r>
      <w:r w:rsidRPr="006D4FAF">
        <w:t>，从</w:t>
      </w:r>
      <w:r w:rsidRPr="006D4FAF">
        <w:rPr>
          <w:rFonts w:cs="Times New Roman"/>
        </w:rPr>
        <w:t>β</w:t>
      </w:r>
      <w:r w:rsidRPr="006D4FAF">
        <w:rPr>
          <w:rFonts w:cs="Times New Roman" w:hint="eastAsia"/>
          <w:vertAlign w:val="subscript"/>
        </w:rPr>
        <w:t>N</w:t>
      </w:r>
      <w:r w:rsidRPr="006D4FAF">
        <w:t>中析出</w:t>
      </w:r>
      <w:r w:rsidRPr="006D4FAF">
        <w:rPr>
          <w:rFonts w:cs="Times New Roman"/>
        </w:rPr>
        <w:t>α</w:t>
      </w:r>
      <w:r w:rsidRPr="006D4FAF">
        <w:rPr>
          <w:rFonts w:cs="Times New Roman"/>
          <w:vertAlign w:val="subscript"/>
        </w:rPr>
        <w:t>Ⅱ</w:t>
      </w:r>
      <w:r w:rsidRPr="006D4FAF">
        <w:t>，最后</w:t>
      </w:r>
      <w:r w:rsidRPr="006D4FAF">
        <w:rPr>
          <w:rFonts w:cs="Times New Roman"/>
        </w:rPr>
        <w:t>α</w:t>
      </w:r>
      <w:r w:rsidRPr="006D4FAF">
        <w:t>相的成分由</w:t>
      </w:r>
      <w:r w:rsidRPr="006D4FAF">
        <w:rPr>
          <w:rFonts w:cs="Times New Roman"/>
        </w:rPr>
        <w:t>M</w:t>
      </w:r>
      <w:r w:rsidRPr="006D4FAF">
        <w:t>点成分变到</w:t>
      </w:r>
      <w:r w:rsidRPr="006D4FAF">
        <w:rPr>
          <w:rFonts w:cs="Times New Roman"/>
        </w:rPr>
        <w:t>F</w:t>
      </w:r>
      <w:r w:rsidRPr="006D4FAF">
        <w:t>点</w:t>
      </w:r>
      <w:r w:rsidRPr="006D4FAF">
        <w:rPr>
          <w:rFonts w:hint="eastAsia"/>
        </w:rPr>
        <w:t>成分</w:t>
      </w:r>
      <w:r w:rsidRPr="006D4FAF">
        <w:t>，</w:t>
      </w:r>
      <w:r w:rsidR="00FB01B1" w:rsidRPr="00FB01B1">
        <w:rPr>
          <w:rFonts w:hint="eastAsia"/>
        </w:rPr>
        <w:t>β</w:t>
      </w:r>
      <w:r w:rsidRPr="006D4FAF">
        <w:t>相的成分由</w:t>
      </w:r>
      <w:r w:rsidRPr="006D4FAF">
        <w:rPr>
          <w:rFonts w:cs="Times New Roman"/>
        </w:rPr>
        <w:t>N</w:t>
      </w:r>
      <w:r w:rsidRPr="006D4FAF">
        <w:t>点成分变到</w:t>
      </w:r>
      <w:r w:rsidRPr="006D4FAF">
        <w:rPr>
          <w:rFonts w:cs="Times New Roman"/>
        </w:rPr>
        <w:t>G</w:t>
      </w:r>
      <w:r w:rsidRPr="006D4FAF">
        <w:t>点成分。二次相</w:t>
      </w:r>
      <w:r w:rsidRPr="006D4FAF">
        <w:rPr>
          <w:rFonts w:cs="Times New Roman"/>
        </w:rPr>
        <w:t>β</w:t>
      </w:r>
      <w:r w:rsidRPr="006D4FAF">
        <w:rPr>
          <w:rFonts w:cs="Times New Roman"/>
          <w:vertAlign w:val="subscript"/>
        </w:rPr>
        <w:t>Ⅱ</w:t>
      </w:r>
      <w:r w:rsidRPr="006D4FAF">
        <w:t>、</w:t>
      </w:r>
      <w:r w:rsidRPr="006D4FAF">
        <w:rPr>
          <w:rFonts w:cs="Times New Roman"/>
        </w:rPr>
        <w:t>α</w:t>
      </w:r>
      <w:r w:rsidRPr="006D4FAF">
        <w:rPr>
          <w:rFonts w:cs="Times New Roman"/>
          <w:vertAlign w:val="subscript"/>
        </w:rPr>
        <w:t>Ⅱ</w:t>
      </w:r>
      <w:r w:rsidR="009B0260">
        <w:rPr>
          <w:rFonts w:cs="Times New Roman"/>
          <w:vertAlign w:val="subscript"/>
        </w:rPr>
        <w:t xml:space="preserve"> </w:t>
      </w:r>
      <w:r w:rsidRPr="006D4FAF">
        <w:t>一般分布于晶界或固溶</w:t>
      </w:r>
      <w:r w:rsidRPr="006D4FAF">
        <w:rPr>
          <w:rFonts w:hint="eastAsia"/>
        </w:rPr>
        <w:t>体之中</w:t>
      </w:r>
      <w:r w:rsidRPr="006D4FAF">
        <w:t>，且量小又不易分辨，故在共晶体中一般不予考虑。</w:t>
      </w:r>
    </w:p>
    <w:p w:rsidR="006D4FAF" w:rsidRDefault="006D4FAF" w:rsidP="00D03914">
      <w:pPr>
        <w:pStyle w:val="zhengwen"/>
        <w:ind w:firstLineChars="200" w:firstLine="452"/>
      </w:pPr>
      <w:r w:rsidRPr="006D4FAF">
        <w:rPr>
          <w:rFonts w:hint="eastAsia"/>
        </w:rPr>
        <w:t>由上可知</w:t>
      </w:r>
      <w:r w:rsidRPr="006D4FAF">
        <w:t>，合金</w:t>
      </w:r>
      <w:r w:rsidRPr="006D4FAF">
        <w:rPr>
          <w:rFonts w:cs="Times New Roman"/>
        </w:rPr>
        <w:t>Ⅱ</w:t>
      </w:r>
      <w:r w:rsidRPr="006D4FAF">
        <w:t>的室温组织全部为（</w:t>
      </w:r>
      <w:r w:rsidRPr="006D4FAF">
        <w:rPr>
          <w:rFonts w:cs="Times New Roman"/>
        </w:rPr>
        <w:t>α+β</w:t>
      </w:r>
      <w:r w:rsidRPr="006D4FAF">
        <w:t>）共晶体，其组织组成物只</w:t>
      </w:r>
      <w:r w:rsidRPr="000E5843">
        <w:t>有一种，即</w:t>
      </w:r>
      <w:r w:rsidRPr="000E5843">
        <w:rPr>
          <w:rFonts w:hint="eastAsia"/>
        </w:rPr>
        <w:t>共晶体</w:t>
      </w:r>
      <w:r w:rsidRPr="000E5843">
        <w:t>，相组成物为两种，即</w:t>
      </w:r>
      <w:r w:rsidRPr="000E5843">
        <w:rPr>
          <w:rFonts w:cs="Times New Roman"/>
        </w:rPr>
        <w:t>α</w:t>
      </w:r>
      <w:r w:rsidRPr="000E5843">
        <w:t>相和</w:t>
      </w:r>
      <w:r w:rsidRPr="000E5843">
        <w:rPr>
          <w:rFonts w:cs="Times New Roman"/>
        </w:rPr>
        <w:t>β</w:t>
      </w:r>
      <w:r w:rsidRPr="000E5843">
        <w:t>相，此两相彼此相间排列，交错分布，图</w:t>
      </w:r>
      <w:r w:rsidR="003A4F9A" w:rsidRPr="000E5843">
        <w:rPr>
          <w:rFonts w:hint="eastAsia"/>
        </w:rPr>
        <w:t>2-42</w:t>
      </w:r>
      <w:r w:rsidRPr="006D4FAF">
        <w:rPr>
          <w:rFonts w:hint="eastAsia"/>
        </w:rPr>
        <w:t>所示为合金</w:t>
      </w:r>
      <w:r w:rsidRPr="006D4FAF">
        <w:rPr>
          <w:rFonts w:cs="Times New Roman" w:hint="eastAsia"/>
        </w:rPr>
        <w:t>Ⅱ</w:t>
      </w:r>
      <w:r w:rsidRPr="006D4FAF">
        <w:rPr>
          <w:rFonts w:hint="eastAsia"/>
        </w:rPr>
        <w:t>的结晶过程。</w:t>
      </w:r>
    </w:p>
    <w:p w:rsidR="003A4F9A" w:rsidRPr="006D4FAF" w:rsidRDefault="003A4F9A" w:rsidP="003A4F9A">
      <w:pPr>
        <w:pStyle w:val="zhengwen"/>
        <w:jc w:val="center"/>
      </w:pPr>
      <w:r>
        <w:rPr>
          <w:rFonts w:hint="eastAsia"/>
          <w:noProof/>
        </w:rPr>
        <w:lastRenderedPageBreak/>
        <w:drawing>
          <wp:inline distT="0" distB="0" distL="0" distR="0">
            <wp:extent cx="2924175" cy="2384815"/>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32" cstate="print">
                      <a:extLst>
                        <a:ext uri="{BEBA8EAE-BF5A-486C-A8C5-ECC9F3942E4B}">
                          <a14:imgProps xmlns:a14="http://schemas.microsoft.com/office/drawing/2010/main">
                            <a14:imgLayer r:embed="rId133">
                              <a14:imgEffect>
                                <a14:brightnessContrast bright="-6000"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2933250" cy="2392216"/>
                    </a:xfrm>
                    <a:prstGeom prst="rect">
                      <a:avLst/>
                    </a:prstGeom>
                    <a:noFill/>
                    <a:ln>
                      <a:noFill/>
                    </a:ln>
                  </pic:spPr>
                </pic:pic>
              </a:graphicData>
            </a:graphic>
          </wp:inline>
        </w:drawing>
      </w:r>
    </w:p>
    <w:p w:rsidR="00D03914" w:rsidRDefault="006D4FAF" w:rsidP="00D03914">
      <w:pPr>
        <w:pStyle w:val="10"/>
        <w:ind w:firstLineChars="200" w:firstLine="420"/>
        <w:rPr>
          <w:rFonts w:cs="Times New Roman"/>
        </w:rPr>
      </w:pPr>
      <w:r w:rsidRPr="006D4FAF">
        <w:t>（</w:t>
      </w:r>
      <w:r w:rsidRPr="006D4FAF">
        <w:t>3</w:t>
      </w:r>
      <w:r w:rsidRPr="006D4FAF">
        <w:t>）合金</w:t>
      </w:r>
      <w:r w:rsidRPr="006D4FAF">
        <w:rPr>
          <w:rFonts w:ascii="Times New Roman" w:hAnsi="Times New Roman" w:cs="Times New Roman"/>
        </w:rPr>
        <w:t xml:space="preserve">Ⅲ  </w:t>
      </w:r>
    </w:p>
    <w:p w:rsidR="006D4FAF" w:rsidRPr="006D4FAF" w:rsidRDefault="006D4FAF" w:rsidP="00D03914">
      <w:pPr>
        <w:pStyle w:val="zhengwen"/>
        <w:ind w:firstLineChars="200" w:firstLine="452"/>
      </w:pPr>
      <w:r w:rsidRPr="006D4FAF">
        <w:t>合金</w:t>
      </w:r>
      <w:proofErr w:type="gramStart"/>
      <w:r w:rsidRPr="006D4FAF">
        <w:rPr>
          <w:rFonts w:cs="Times New Roman"/>
        </w:rPr>
        <w:t>Ⅲ</w:t>
      </w:r>
      <w:r w:rsidRPr="006D4FAF">
        <w:t>位于</w:t>
      </w:r>
      <w:proofErr w:type="gramEnd"/>
      <w:r w:rsidRPr="006D4FAF">
        <w:rPr>
          <w:rFonts w:cs="Times New Roman"/>
        </w:rPr>
        <w:t>E</w:t>
      </w:r>
      <w:r w:rsidRPr="006D4FAF">
        <w:t>点成分以左、</w:t>
      </w:r>
      <w:r w:rsidRPr="006D4FAF">
        <w:rPr>
          <w:rFonts w:cs="Times New Roman"/>
        </w:rPr>
        <w:t>M</w:t>
      </w:r>
      <w:r w:rsidRPr="006D4FAF">
        <w:t>点成分以右（</w:t>
      </w:r>
      <w:r w:rsidRPr="006D4FAF">
        <w:rPr>
          <w:rFonts w:cs="Times New Roman"/>
        </w:rPr>
        <w:t>ω</w:t>
      </w:r>
      <w:r w:rsidRPr="006D4FAF">
        <w:rPr>
          <w:rFonts w:cs="Times New Roman"/>
          <w:vertAlign w:val="subscript"/>
        </w:rPr>
        <w:t>Sn</w:t>
      </w:r>
      <w:r w:rsidRPr="006D4FAF">
        <w:rPr>
          <w:rFonts w:cs="Times New Roman"/>
        </w:rPr>
        <w:t>=</w:t>
      </w:r>
      <w:r w:rsidRPr="006D4FAF">
        <w:rPr>
          <w:rFonts w:cs="Times New Roman" w:hint="eastAsia"/>
        </w:rPr>
        <w:t>50</w:t>
      </w:r>
      <w:r w:rsidRPr="006D4FAF">
        <w:rPr>
          <w:rFonts w:cs="Times New Roman"/>
        </w:rPr>
        <w:t>%</w:t>
      </w:r>
      <w:r w:rsidRPr="006D4FAF">
        <w:t>），属亚共</w:t>
      </w:r>
      <w:r w:rsidRPr="006D4FAF">
        <w:rPr>
          <w:rFonts w:hint="eastAsia"/>
        </w:rPr>
        <w:t>晶合金。当其从液态缓慢冷却到</w:t>
      </w:r>
      <w:r w:rsidRPr="006D4FAF">
        <w:t>1</w:t>
      </w:r>
      <w:r w:rsidRPr="006D4FAF">
        <w:t>点温度时，开始结晶出初生的</w:t>
      </w:r>
      <w:r w:rsidRPr="006D4FAF">
        <w:rPr>
          <w:rFonts w:cs="Times New Roman"/>
        </w:rPr>
        <w:t>α</w:t>
      </w:r>
      <w:r w:rsidRPr="006D4FAF">
        <w:t>固溶体，随温度下</w:t>
      </w:r>
      <w:r w:rsidRPr="006D4FAF">
        <w:rPr>
          <w:rFonts w:hint="eastAsia"/>
        </w:rPr>
        <w:t>降</w:t>
      </w:r>
      <w:r w:rsidRPr="006D4FAF">
        <w:rPr>
          <w:rFonts w:cs="Times New Roman"/>
        </w:rPr>
        <w:t>α</w:t>
      </w:r>
      <w:proofErr w:type="gramStart"/>
      <w:r w:rsidRPr="006D4FAF">
        <w:t>相逐渐</w:t>
      </w:r>
      <w:proofErr w:type="gramEnd"/>
      <w:r w:rsidRPr="006D4FAF">
        <w:t>增多，剩余液相逐渐减少，同时，固相成分沿着</w:t>
      </w:r>
      <w:r w:rsidRPr="006D4FAF">
        <w:rPr>
          <w:rFonts w:cs="Times New Roman"/>
        </w:rPr>
        <w:t>AM</w:t>
      </w:r>
      <w:r w:rsidRPr="006D4FAF">
        <w:t>线变化</w:t>
      </w:r>
      <w:r w:rsidR="00DF55F2">
        <w:rPr>
          <w:rFonts w:hint="eastAsia"/>
        </w:rPr>
        <w:t>，</w:t>
      </w:r>
      <w:r w:rsidRPr="006D4FAF">
        <w:t>液</w:t>
      </w:r>
      <w:proofErr w:type="gramStart"/>
      <w:r w:rsidRPr="006D4FAF">
        <w:t>相成分沿</w:t>
      </w:r>
      <w:proofErr w:type="gramEnd"/>
      <w:r w:rsidRPr="006D4FAF">
        <w:rPr>
          <w:rFonts w:cs="Times New Roman"/>
        </w:rPr>
        <w:t>AE</w:t>
      </w:r>
      <w:r w:rsidRPr="006D4FAF">
        <w:rPr>
          <w:rFonts w:cs="Times New Roman"/>
        </w:rPr>
        <w:t>线变化。当合金冷至</w:t>
      </w:r>
      <w:r w:rsidRPr="006D4FAF">
        <w:rPr>
          <w:rFonts w:cs="Times New Roman"/>
        </w:rPr>
        <w:t>2</w:t>
      </w:r>
      <w:r w:rsidRPr="006D4FAF">
        <w:rPr>
          <w:rFonts w:cs="Times New Roman"/>
        </w:rPr>
        <w:t>点共晶温度时，</w:t>
      </w:r>
      <w:r w:rsidRPr="006D4FAF">
        <w:rPr>
          <w:rFonts w:cs="Times New Roman"/>
        </w:rPr>
        <w:t>α</w:t>
      </w:r>
      <w:r w:rsidRPr="006D4FAF">
        <w:rPr>
          <w:rFonts w:cs="Times New Roman"/>
        </w:rPr>
        <w:t>相成分为</w:t>
      </w:r>
      <w:r w:rsidRPr="006D4FAF">
        <w:rPr>
          <w:rFonts w:cs="Times New Roman"/>
        </w:rPr>
        <w:t>M</w:t>
      </w:r>
      <w:r w:rsidRPr="006D4FAF">
        <w:rPr>
          <w:rFonts w:cs="Times New Roman"/>
        </w:rPr>
        <w:t>点成分，剩余液相成分为</w:t>
      </w:r>
      <w:r w:rsidRPr="006D4FAF">
        <w:rPr>
          <w:rFonts w:cs="Times New Roman"/>
        </w:rPr>
        <w:t>E</w:t>
      </w:r>
      <w:r w:rsidRPr="006D4FAF">
        <w:rPr>
          <w:rFonts w:cs="Times New Roman"/>
        </w:rPr>
        <w:t>点</w:t>
      </w:r>
      <w:r w:rsidRPr="006D4FAF">
        <w:rPr>
          <w:rFonts w:hint="eastAsia"/>
        </w:rPr>
        <w:t>成分。此时</w:t>
      </w:r>
      <w:r w:rsidRPr="006D4FAF">
        <w:t>，液相进行共晶反应，形成（</w:t>
      </w:r>
      <m:oMath>
        <m:sSub>
          <m:sSubPr>
            <m:ctrlPr>
              <w:rPr>
                <w:rFonts w:ascii="Cambria Math" w:hAnsi="Cambria Math" w:cs="Times New Roman"/>
              </w:rPr>
            </m:ctrlPr>
          </m:sSubPr>
          <m:e>
            <m:r>
              <m:rPr>
                <m:sty m:val="p"/>
              </m:rPr>
              <w:rPr>
                <w:rFonts w:ascii="Cambria Math" w:hAnsi="Cambria Math" w:cs="Times New Roman"/>
              </w:rPr>
              <m:t>α</m:t>
            </m:r>
          </m:e>
          <m:sub>
            <m:r>
              <m:rPr>
                <m:sty m:val="p"/>
              </m:rPr>
              <w:rPr>
                <w:rFonts w:ascii="Cambria Math" w:hAnsi="Cambria Math" w:cs="Times New Roman"/>
                <w:vertAlign w:val="subscript"/>
              </w:rPr>
              <m:t>M</m:t>
            </m:r>
          </m:sub>
        </m:sSub>
        <m:r>
          <m:rPr>
            <m:sty m:val="p"/>
          </m:rPr>
          <w:rPr>
            <w:rFonts w:ascii="Cambria Math" w:hAnsi="Cambria Math" w:cs="Times New Roman"/>
          </w:rPr>
          <m:t>+</m:t>
        </m:r>
        <m:sSub>
          <m:sSubPr>
            <m:ctrlPr>
              <w:rPr>
                <w:rFonts w:ascii="Cambria Math" w:hAnsi="Cambria Math" w:cs="Times New Roman"/>
              </w:rPr>
            </m:ctrlPr>
          </m:sSubPr>
          <m:e>
            <m:r>
              <m:rPr>
                <m:sty m:val="p"/>
              </m:rPr>
              <w:rPr>
                <w:rFonts w:ascii="Cambria Math" w:hAnsi="Cambria Math" w:cs="Times New Roman"/>
              </w:rPr>
              <m:t>β</m:t>
            </m:r>
          </m:e>
          <m:sub>
            <m:r>
              <m:rPr>
                <m:sty m:val="p"/>
              </m:rPr>
              <w:rPr>
                <w:rFonts w:ascii="Cambria Math" w:hAnsi="Cambria Math" w:cs="Times New Roman"/>
                <w:vertAlign w:val="subscript"/>
              </w:rPr>
              <m:t>N</m:t>
            </m:r>
          </m:sub>
        </m:sSub>
      </m:oMath>
      <w:r w:rsidRPr="006D4FAF">
        <w:t>）共晶体，即</w:t>
      </w:r>
    </w:p>
    <w:p w:rsidR="006D4FAF" w:rsidRPr="006D4FAF" w:rsidRDefault="00855C30" w:rsidP="006D4FAF">
      <w:pPr>
        <w:widowControl/>
        <w:spacing w:line="300" w:lineRule="auto"/>
        <w:ind w:firstLineChars="200" w:firstLine="420"/>
        <w:jc w:val="left"/>
        <w:rPr>
          <w:rFonts w:ascii="宋体" w:eastAsia="宋体" w:hAnsi="宋体" w:cs="宋体"/>
          <w:kern w:val="0"/>
        </w:rPr>
      </w:pPr>
      <m:oMathPara>
        <m:oMath>
          <m:sSub>
            <m:sSubPr>
              <m:ctrlPr>
                <w:rPr>
                  <w:rFonts w:ascii="Cambria Math" w:eastAsia="宋体" w:hAnsi="Cambria Math" w:cs="宋体"/>
                  <w:kern w:val="0"/>
                </w:rPr>
              </m:ctrlPr>
            </m:sSubPr>
            <m:e>
              <m:r>
                <m:rPr>
                  <m:sty m:val="p"/>
                </m:rPr>
                <w:rPr>
                  <w:rFonts w:ascii="Cambria Math" w:eastAsia="宋体" w:hAnsi="Cambria Math" w:cs="宋体" w:hint="eastAsia"/>
                  <w:kern w:val="0"/>
                </w:rPr>
                <m:t>L</m:t>
              </m:r>
            </m:e>
            <m:sub>
              <m:r>
                <w:rPr>
                  <w:rFonts w:ascii="Cambria Math" w:eastAsia="宋体" w:hAnsi="Cambria Math" w:cs="宋体" w:hint="eastAsia"/>
                  <w:kern w:val="0"/>
                </w:rPr>
                <m:t>E</m:t>
              </m:r>
            </m:sub>
          </m:sSub>
          <m:box>
            <m:boxPr>
              <m:opEmu m:val="1"/>
              <m:ctrlPr>
                <w:rPr>
                  <w:rFonts w:ascii="Cambria Math" w:eastAsia="宋体" w:hAnsi="Cambria Math" w:cs="宋体"/>
                  <w:i/>
                  <w:kern w:val="0"/>
                </w:rPr>
              </m:ctrlPr>
            </m:boxPr>
            <m:e>
              <m:r>
                <w:rPr>
                  <w:rFonts w:ascii="Cambria Math" w:eastAsia="宋体" w:hAnsi="Cambria Math" w:cs="宋体" w:hint="eastAsia"/>
                  <w:kern w:val="0"/>
                </w:rPr>
                <m:t>+</m:t>
              </m:r>
              <m:sSub>
                <m:sSubPr>
                  <m:ctrlPr>
                    <w:rPr>
                      <w:rFonts w:ascii="Cambria Math" w:eastAsia="宋体" w:hAnsi="Cambria Math" w:cs="Times New Roman"/>
                      <w:kern w:val="0"/>
                    </w:rPr>
                  </m:ctrlPr>
                </m:sSubPr>
                <m:e>
                  <m:r>
                    <m:rPr>
                      <m:sty m:val="p"/>
                    </m:rPr>
                    <w:rPr>
                      <w:rFonts w:ascii="Cambria Math" w:eastAsia="宋体" w:hAnsi="Cambria Math" w:cs="Times New Roman"/>
                      <w:kern w:val="0"/>
                    </w:rPr>
                    <m:t>α</m:t>
                  </m:r>
                </m:e>
                <m:sub>
                  <m:r>
                    <m:rPr>
                      <m:sty m:val="p"/>
                    </m:rPr>
                    <w:rPr>
                      <w:rFonts w:ascii="Cambria Math" w:eastAsia="宋体" w:hAnsi="Cambria Math" w:cs="Times New Roman"/>
                      <w:kern w:val="0"/>
                      <w:vertAlign w:val="subscript"/>
                    </w:rPr>
                    <m:t>M</m:t>
                  </m:r>
                </m:sub>
              </m:sSub>
              <m:groupChr>
                <m:groupChrPr>
                  <m:chr m:val="↔"/>
                  <m:vertJc m:val="bot"/>
                  <m:ctrlPr>
                    <w:rPr>
                      <w:rFonts w:ascii="Cambria Math" w:eastAsia="宋体" w:hAnsi="Cambria Math" w:cs="宋体"/>
                      <w:i/>
                      <w:kern w:val="0"/>
                    </w:rPr>
                  </m:ctrlPr>
                </m:groupChrPr>
                <m:e>
                  <m:r>
                    <m:rPr>
                      <m:sty m:val="p"/>
                    </m:rPr>
                    <w:rPr>
                      <w:rFonts w:ascii="Cambria Math" w:eastAsia="宋体" w:hAnsi="Cambria Math" w:cs="宋体"/>
                      <w:kern w:val="0"/>
                    </w:rPr>
                    <m:t>恒温（</m:t>
                  </m:r>
                  <m:r>
                    <m:rPr>
                      <m:sty m:val="p"/>
                    </m:rPr>
                    <w:rPr>
                      <w:rFonts w:ascii="Cambria Math" w:eastAsia="宋体" w:hAnsi="Cambria Math" w:cs="Times New Roman"/>
                      <w:kern w:val="0"/>
                    </w:rPr>
                    <m:t>183℃</m:t>
                  </m:r>
                  <m:r>
                    <m:rPr>
                      <m:sty m:val="p"/>
                    </m:rPr>
                    <w:rPr>
                      <w:rFonts w:ascii="Cambria Math" w:eastAsia="宋体" w:hAnsi="Cambria Math" w:cs="宋体"/>
                      <w:kern w:val="0"/>
                    </w:rPr>
                    <m:t>）</m:t>
                  </m:r>
                </m:e>
              </m:groupChr>
            </m:e>
          </m:box>
          <m:sSub>
            <m:sSubPr>
              <m:ctrlPr>
                <w:rPr>
                  <w:rFonts w:ascii="Cambria Math" w:eastAsia="宋体" w:hAnsi="Cambria Math" w:cs="Times New Roman"/>
                  <w:kern w:val="0"/>
                </w:rPr>
              </m:ctrlPr>
            </m:sSubPr>
            <m:e>
              <m:r>
                <m:rPr>
                  <m:sty m:val="p"/>
                </m:rPr>
                <w:rPr>
                  <w:rFonts w:ascii="Cambria Math" w:eastAsia="宋体" w:hAnsi="Cambria Math" w:cs="Times New Roman"/>
                  <w:kern w:val="0"/>
                </w:rPr>
                <m:t>α</m:t>
              </m:r>
            </m:e>
            <m:sub>
              <m:r>
                <m:rPr>
                  <m:sty m:val="p"/>
                </m:rPr>
                <w:rPr>
                  <w:rFonts w:ascii="Cambria Math" w:eastAsia="宋体" w:hAnsi="Cambria Math" w:cs="Times New Roman"/>
                  <w:kern w:val="0"/>
                  <w:vertAlign w:val="subscript"/>
                </w:rPr>
                <m:t>M</m:t>
              </m:r>
            </m:sub>
          </m:sSub>
          <m:r>
            <m:rPr>
              <m:sty m:val="p"/>
            </m:rPr>
            <w:rPr>
              <w:rFonts w:ascii="Cambria Math" w:eastAsia="宋体" w:hAnsi="Cambria Math" w:cs="Times New Roman"/>
              <w:kern w:val="0"/>
            </w:rPr>
            <m:t>+</m:t>
          </m:r>
          <m:sSub>
            <m:sSubPr>
              <m:ctrlPr>
                <w:rPr>
                  <w:rFonts w:ascii="Cambria Math" w:eastAsia="宋体" w:hAnsi="Cambria Math" w:cs="Times New Roman"/>
                  <w:kern w:val="0"/>
                </w:rPr>
              </m:ctrlPr>
            </m:sSubPr>
            <m:e>
              <m:r>
                <m:rPr>
                  <m:sty m:val="p"/>
                </m:rPr>
                <w:rPr>
                  <w:rFonts w:ascii="Cambria Math" w:eastAsia="宋体" w:hAnsi="Cambria Math" w:cs="Times New Roman"/>
                  <w:kern w:val="0"/>
                </w:rPr>
                <m:t>β</m:t>
              </m:r>
            </m:e>
            <m:sub>
              <m:r>
                <m:rPr>
                  <m:sty m:val="p"/>
                </m:rPr>
                <w:rPr>
                  <w:rFonts w:ascii="Cambria Math" w:eastAsia="宋体" w:hAnsi="Cambria Math" w:cs="Times New Roman"/>
                  <w:kern w:val="0"/>
                  <w:vertAlign w:val="subscript"/>
                </w:rPr>
                <m:t>N</m:t>
              </m:r>
            </m:sub>
          </m:sSub>
          <m:r>
            <w:rPr>
              <w:rFonts w:ascii="Cambria Math" w:eastAsia="宋体" w:hAnsi="Cambria Math" w:cs="Times New Roman" w:hint="eastAsia"/>
              <w:kern w:val="0"/>
            </w:rPr>
            <m:t>+</m:t>
          </m:r>
          <m:sSub>
            <m:sSubPr>
              <m:ctrlPr>
                <w:rPr>
                  <w:rFonts w:ascii="Cambria Math" w:eastAsia="宋体" w:hAnsi="Cambria Math" w:cs="Times New Roman"/>
                  <w:kern w:val="0"/>
                </w:rPr>
              </m:ctrlPr>
            </m:sSubPr>
            <m:e>
              <m:r>
                <m:rPr>
                  <m:sty m:val="p"/>
                </m:rPr>
                <w:rPr>
                  <w:rFonts w:ascii="Cambria Math" w:eastAsia="宋体" w:hAnsi="Cambria Math" w:cs="Times New Roman"/>
                  <w:kern w:val="0"/>
                </w:rPr>
                <m:t>α</m:t>
              </m:r>
            </m:e>
            <m:sub>
              <m:r>
                <m:rPr>
                  <m:sty m:val="p"/>
                </m:rPr>
                <w:rPr>
                  <w:rFonts w:ascii="Cambria Math" w:eastAsia="宋体" w:hAnsi="Cambria Math" w:cs="Times New Roman"/>
                  <w:kern w:val="0"/>
                  <w:vertAlign w:val="subscript"/>
                </w:rPr>
                <m:t>M</m:t>
              </m:r>
            </m:sub>
          </m:sSub>
        </m:oMath>
      </m:oMathPara>
    </w:p>
    <w:p w:rsidR="006D4FAF" w:rsidRPr="006D4FAF" w:rsidRDefault="006D4FAF" w:rsidP="00D03914">
      <w:pPr>
        <w:pStyle w:val="zhengwen"/>
        <w:ind w:firstLineChars="200" w:firstLine="452"/>
      </w:pPr>
      <w:r w:rsidRPr="006D4FAF">
        <w:rPr>
          <w:rFonts w:hint="eastAsia"/>
        </w:rPr>
        <w:t>该反应在</w:t>
      </w:r>
      <w:r w:rsidRPr="006D4FAF">
        <w:rPr>
          <w:rFonts w:cs="Times New Roman"/>
        </w:rPr>
        <w:t>183℃</w:t>
      </w:r>
      <w:r w:rsidRPr="006D4FAF">
        <w:t>下进行，经一定时间，直到液相全部结晶完毕，但整个过程中初生的</w:t>
      </w:r>
      <m:oMath>
        <m:sSub>
          <m:sSubPr>
            <m:ctrlPr>
              <w:rPr>
                <w:rFonts w:ascii="Cambria Math" w:hAnsi="Cambria Math" w:cs="Times New Roman"/>
              </w:rPr>
            </m:ctrlPr>
          </m:sSubPr>
          <m:e>
            <m:r>
              <m:rPr>
                <m:sty m:val="p"/>
              </m:rPr>
              <w:rPr>
                <w:rFonts w:ascii="Cambria Math" w:hAnsi="Cambria Math" w:cs="Times New Roman"/>
              </w:rPr>
              <m:t>α</m:t>
            </m:r>
          </m:e>
          <m:sub>
            <m:r>
              <m:rPr>
                <m:sty m:val="p"/>
              </m:rPr>
              <w:rPr>
                <w:rFonts w:ascii="Cambria Math" w:hAnsi="Cambria Math" w:cs="Times New Roman"/>
                <w:vertAlign w:val="subscript"/>
              </w:rPr>
              <m:t>M</m:t>
            </m:r>
          </m:sub>
        </m:sSub>
      </m:oMath>
      <w:r w:rsidRPr="006D4FAF">
        <w:t>相不变化。从共晶温度继续往下冷却，随着</w:t>
      </w:r>
      <w:r w:rsidRPr="006D4FAF">
        <w:rPr>
          <w:rFonts w:cs="Times New Roman"/>
        </w:rPr>
        <w:t>α</w:t>
      </w:r>
      <w:r w:rsidRPr="006D4FAF">
        <w:rPr>
          <w:rFonts w:cs="Times New Roman" w:hint="eastAsia"/>
        </w:rPr>
        <w:t>、</w:t>
      </w:r>
      <w:r w:rsidRPr="006D4FAF">
        <w:rPr>
          <w:rFonts w:cs="Times New Roman"/>
        </w:rPr>
        <w:t>β</w:t>
      </w:r>
      <w:r w:rsidRPr="006D4FAF">
        <w:t>固溶体溶解度的降低，</w:t>
      </w:r>
      <m:oMath>
        <m:sSub>
          <m:sSubPr>
            <m:ctrlPr>
              <w:rPr>
                <w:rFonts w:ascii="Cambria Math" w:hAnsi="Cambria Math" w:cs="Times New Roman"/>
              </w:rPr>
            </m:ctrlPr>
          </m:sSubPr>
          <m:e>
            <m:r>
              <m:rPr>
                <m:sty m:val="p"/>
              </m:rPr>
              <w:rPr>
                <w:rFonts w:ascii="Cambria Math" w:hAnsi="Cambria Math" w:cs="Times New Roman"/>
              </w:rPr>
              <m:t>α</m:t>
            </m:r>
          </m:e>
          <m:sub>
            <m:r>
              <m:rPr>
                <m:sty m:val="p"/>
              </m:rPr>
              <w:rPr>
                <w:rFonts w:ascii="Cambria Math" w:hAnsi="Cambria Math" w:cs="Times New Roman"/>
                <w:vertAlign w:val="subscript"/>
              </w:rPr>
              <m:t>M</m:t>
            </m:r>
          </m:sub>
        </m:sSub>
        <m:r>
          <m:rPr>
            <m:sty m:val="p"/>
          </m:rPr>
          <w:rPr>
            <w:rFonts w:ascii="Cambria Math" w:hAnsi="Cambria Math" w:cs="Times New Roman" w:hint="eastAsia"/>
          </w:rPr>
          <m:t>与</m:t>
        </m:r>
        <m:sSub>
          <m:sSubPr>
            <m:ctrlPr>
              <w:rPr>
                <w:rFonts w:ascii="Cambria Math" w:hAnsi="Cambria Math" w:cs="Times New Roman"/>
              </w:rPr>
            </m:ctrlPr>
          </m:sSubPr>
          <m:e>
            <m:r>
              <m:rPr>
                <m:sty m:val="p"/>
              </m:rPr>
              <w:rPr>
                <w:rFonts w:ascii="Cambria Math" w:hAnsi="Cambria Math" w:cs="Times New Roman"/>
              </w:rPr>
              <m:t>β</m:t>
            </m:r>
          </m:e>
          <m:sub>
            <m:r>
              <m:rPr>
                <m:sty m:val="p"/>
              </m:rPr>
              <w:rPr>
                <w:rFonts w:ascii="Cambria Math" w:hAnsi="Cambria Math" w:cs="Times New Roman"/>
                <w:vertAlign w:val="subscript"/>
              </w:rPr>
              <m:t>N</m:t>
            </m:r>
          </m:sub>
        </m:sSub>
      </m:oMath>
      <w:r w:rsidRPr="006D4FAF">
        <w:rPr>
          <w:rFonts w:hint="eastAsia"/>
        </w:rPr>
        <w:t>中分别析出</w:t>
      </w:r>
      <w:r w:rsidRPr="006D4FAF">
        <w:rPr>
          <w:rFonts w:cs="Times New Roman"/>
        </w:rPr>
        <w:t>α</w:t>
      </w:r>
      <w:r w:rsidRPr="006D4FAF">
        <w:rPr>
          <w:rFonts w:cs="Times New Roman"/>
          <w:vertAlign w:val="subscript"/>
        </w:rPr>
        <w:t>Ⅱ</w:t>
      </w:r>
      <w:r w:rsidRPr="006D4FAF">
        <w:rPr>
          <w:rFonts w:hint="eastAsia"/>
        </w:rPr>
        <w:t>与</w:t>
      </w:r>
      <w:r w:rsidRPr="006D4FAF">
        <w:rPr>
          <w:rFonts w:cs="Times New Roman"/>
        </w:rPr>
        <w:t>β</w:t>
      </w:r>
      <w:r w:rsidRPr="006D4FAF">
        <w:rPr>
          <w:rFonts w:cs="Times New Roman"/>
          <w:vertAlign w:val="subscript"/>
        </w:rPr>
        <w:t>Ⅱ</w:t>
      </w:r>
      <w:r w:rsidRPr="006D4FAF">
        <w:t>。与前述相同，</w:t>
      </w:r>
      <w:proofErr w:type="gramStart"/>
      <w:r w:rsidRPr="006D4FAF">
        <w:t>对于共晶体</w:t>
      </w:r>
      <w:proofErr w:type="gramEnd"/>
      <w:r w:rsidRPr="006D4FAF">
        <w:t>中析出的</w:t>
      </w:r>
      <w:r w:rsidRPr="006D4FAF">
        <w:rPr>
          <w:rFonts w:cs="Times New Roman"/>
        </w:rPr>
        <w:t>α</w:t>
      </w:r>
      <w:r w:rsidRPr="006D4FAF">
        <w:rPr>
          <w:rFonts w:cs="Times New Roman"/>
          <w:vertAlign w:val="subscript"/>
        </w:rPr>
        <w:t>Ⅱ</w:t>
      </w:r>
      <w:r w:rsidRPr="006D4FAF">
        <w:rPr>
          <w:rFonts w:hint="eastAsia"/>
        </w:rPr>
        <w:t>与</w:t>
      </w:r>
      <w:r w:rsidRPr="006D4FAF">
        <w:rPr>
          <w:rFonts w:cs="Times New Roman"/>
        </w:rPr>
        <w:t>β</w:t>
      </w:r>
      <w:r w:rsidRPr="006D4FAF">
        <w:rPr>
          <w:rFonts w:cs="Times New Roman"/>
          <w:vertAlign w:val="subscript"/>
        </w:rPr>
        <w:t>Ⅱ</w:t>
      </w:r>
      <w:r w:rsidRPr="006D4FAF">
        <w:t>不予考虑。</w:t>
      </w:r>
    </w:p>
    <w:p w:rsidR="006D4FAF" w:rsidRDefault="006D4FAF" w:rsidP="006D4FAF">
      <w:pPr>
        <w:widowControl/>
        <w:spacing w:line="300" w:lineRule="auto"/>
        <w:ind w:firstLineChars="200" w:firstLine="420"/>
        <w:jc w:val="left"/>
        <w:rPr>
          <w:rFonts w:ascii="宋体" w:eastAsia="宋体" w:hAnsi="宋体" w:cs="宋体"/>
          <w:kern w:val="0"/>
        </w:rPr>
      </w:pPr>
      <w:r w:rsidRPr="006D4FAF">
        <w:rPr>
          <w:rFonts w:ascii="宋体" w:eastAsia="宋体" w:hAnsi="宋体" w:cs="宋体" w:hint="eastAsia"/>
          <w:kern w:val="0"/>
        </w:rPr>
        <w:t>合金Ⅲ的室温组织为</w:t>
      </w:r>
      <w:r w:rsidRPr="006D4FAF">
        <w:rPr>
          <w:rFonts w:ascii="Times New Roman" w:eastAsia="宋体" w:hAnsi="Times New Roman" w:cs="Times New Roman"/>
          <w:kern w:val="0"/>
        </w:rPr>
        <w:t>α</w:t>
      </w:r>
      <w:r w:rsidRPr="006D4FAF">
        <w:rPr>
          <w:rFonts w:ascii="宋体" w:eastAsia="宋体" w:hAnsi="宋体" w:cs="宋体"/>
          <w:kern w:val="0"/>
        </w:rPr>
        <w:t>+</w:t>
      </w:r>
      <w:r w:rsidRPr="006D4FAF">
        <w:rPr>
          <w:rFonts w:ascii="Times New Roman" w:eastAsia="宋体" w:hAnsi="Times New Roman" w:cs="Times New Roman"/>
          <w:kern w:val="0"/>
        </w:rPr>
        <w:t>β</w:t>
      </w:r>
      <w:r w:rsidRPr="006D4FAF">
        <w:rPr>
          <w:rFonts w:ascii="Times New Roman" w:eastAsia="宋体" w:hAnsi="Times New Roman" w:cs="Times New Roman"/>
          <w:kern w:val="0"/>
          <w:vertAlign w:val="subscript"/>
        </w:rPr>
        <w:t>Ⅱ</w:t>
      </w:r>
      <w:r w:rsidRPr="006D4FAF">
        <w:rPr>
          <w:rFonts w:ascii="宋体" w:eastAsia="宋体" w:hAnsi="宋体" w:cs="宋体"/>
          <w:kern w:val="0"/>
        </w:rPr>
        <w:t>+（</w:t>
      </w:r>
      <w:r w:rsidRPr="006D4FAF">
        <w:rPr>
          <w:rFonts w:ascii="Times New Roman" w:eastAsia="宋体" w:hAnsi="Times New Roman" w:cs="Times New Roman"/>
          <w:kern w:val="0"/>
        </w:rPr>
        <w:t>α+β</w:t>
      </w:r>
      <w:r w:rsidRPr="006D4FAF">
        <w:rPr>
          <w:rFonts w:ascii="宋体" w:eastAsia="宋体" w:hAnsi="宋体" w:cs="宋体"/>
          <w:kern w:val="0"/>
        </w:rPr>
        <w:t>）共晶体，其组织组成物有三种，即</w:t>
      </w:r>
      <w:r w:rsidRPr="006D4FAF">
        <w:rPr>
          <w:rFonts w:ascii="Times New Roman" w:eastAsia="宋体" w:hAnsi="Times New Roman" w:cs="Times New Roman"/>
          <w:kern w:val="0"/>
        </w:rPr>
        <w:t>α</w:t>
      </w:r>
      <w:r w:rsidRPr="006D4FAF">
        <w:rPr>
          <w:rFonts w:ascii="Times New Roman" w:eastAsia="宋体" w:hAnsi="Times New Roman" w:cs="Times New Roman" w:hint="eastAsia"/>
          <w:kern w:val="0"/>
        </w:rPr>
        <w:t>、</w:t>
      </w:r>
      <w:r w:rsidRPr="006D4FAF">
        <w:rPr>
          <w:rFonts w:ascii="Times New Roman" w:eastAsia="宋体" w:hAnsi="Times New Roman" w:cs="Times New Roman"/>
          <w:kern w:val="0"/>
        </w:rPr>
        <w:t>β</w:t>
      </w:r>
      <w:r w:rsidRPr="006D4FAF">
        <w:rPr>
          <w:rFonts w:ascii="Times New Roman" w:eastAsia="宋体" w:hAnsi="Times New Roman" w:cs="Times New Roman"/>
          <w:kern w:val="0"/>
          <w:vertAlign w:val="subscript"/>
        </w:rPr>
        <w:t>Ⅱ</w:t>
      </w:r>
      <w:r w:rsidRPr="006D4FAF">
        <w:rPr>
          <w:rFonts w:ascii="Times New Roman" w:eastAsia="宋体" w:hAnsi="Times New Roman" w:cs="Times New Roman" w:hint="eastAsia"/>
          <w:kern w:val="0"/>
        </w:rPr>
        <w:t>、</w:t>
      </w:r>
      <w:r w:rsidRPr="006D4FAF">
        <w:rPr>
          <w:rFonts w:ascii="宋体" w:eastAsia="宋体" w:hAnsi="宋体" w:cs="宋体"/>
          <w:kern w:val="0"/>
        </w:rPr>
        <w:t>（</w:t>
      </w:r>
      <w:r w:rsidRPr="006D4FAF">
        <w:rPr>
          <w:rFonts w:ascii="Times New Roman" w:eastAsia="宋体" w:hAnsi="Times New Roman" w:cs="Times New Roman"/>
          <w:kern w:val="0"/>
        </w:rPr>
        <w:t>α+β</w:t>
      </w:r>
      <w:r w:rsidRPr="006D4FAF">
        <w:rPr>
          <w:rFonts w:ascii="宋体" w:eastAsia="宋体" w:hAnsi="宋体" w:cs="宋体"/>
          <w:kern w:val="0"/>
        </w:rPr>
        <w:t>）</w:t>
      </w:r>
      <w:r w:rsidRPr="006D4FAF">
        <w:rPr>
          <w:rFonts w:ascii="宋体" w:eastAsia="宋体" w:hAnsi="宋体" w:cs="宋体" w:hint="eastAsia"/>
          <w:kern w:val="0"/>
        </w:rPr>
        <w:t>共晶体</w:t>
      </w:r>
      <w:r w:rsidRPr="006D4FAF">
        <w:rPr>
          <w:rFonts w:ascii="宋体" w:eastAsia="宋体" w:hAnsi="宋体" w:cs="宋体"/>
          <w:kern w:val="0"/>
        </w:rPr>
        <w:t>，相组成物仍为两种，即</w:t>
      </w:r>
      <w:r w:rsidRPr="006D4FAF">
        <w:rPr>
          <w:rFonts w:ascii="Times New Roman" w:eastAsia="宋体" w:hAnsi="Times New Roman" w:cs="Times New Roman"/>
          <w:kern w:val="0"/>
        </w:rPr>
        <w:t>α</w:t>
      </w:r>
      <w:r w:rsidRPr="006D4FAF">
        <w:rPr>
          <w:rFonts w:ascii="宋体" w:eastAsia="宋体" w:hAnsi="宋体" w:cs="宋体"/>
          <w:kern w:val="0"/>
        </w:rPr>
        <w:t>相与</w:t>
      </w:r>
      <w:r w:rsidRPr="006D4FAF">
        <w:rPr>
          <w:rFonts w:ascii="Times New Roman" w:eastAsia="宋体" w:hAnsi="Times New Roman" w:cs="Times New Roman"/>
          <w:kern w:val="0"/>
        </w:rPr>
        <w:t>β</w:t>
      </w:r>
      <w:r w:rsidRPr="006D4FAF">
        <w:rPr>
          <w:rFonts w:ascii="宋体" w:eastAsia="宋体" w:hAnsi="宋体" w:cs="宋体"/>
          <w:kern w:val="0"/>
        </w:rPr>
        <w:t>相。</w:t>
      </w:r>
      <w:r w:rsidRPr="000E5843">
        <w:rPr>
          <w:rFonts w:ascii="Times New Roman" w:eastAsia="宋体" w:hAnsi="Times New Roman" w:cs="Times New Roman"/>
          <w:kern w:val="0"/>
        </w:rPr>
        <w:t>图</w:t>
      </w:r>
      <w:r w:rsidR="00A87B52" w:rsidRPr="000E5843">
        <w:rPr>
          <w:rFonts w:ascii="Times New Roman" w:eastAsia="宋体" w:hAnsi="Times New Roman" w:cs="Times New Roman" w:hint="eastAsia"/>
          <w:kern w:val="0"/>
        </w:rPr>
        <w:t>2</w:t>
      </w:r>
      <w:r w:rsidRPr="000E5843">
        <w:rPr>
          <w:rFonts w:ascii="Times New Roman" w:eastAsia="宋体" w:hAnsi="Times New Roman" w:cs="Times New Roman"/>
          <w:kern w:val="0"/>
        </w:rPr>
        <w:t>-</w:t>
      </w:r>
      <w:r w:rsidR="00A87B52" w:rsidRPr="000E5843">
        <w:rPr>
          <w:rFonts w:ascii="Times New Roman" w:eastAsia="宋体" w:hAnsi="Times New Roman" w:cs="Times New Roman" w:hint="eastAsia"/>
          <w:kern w:val="0"/>
        </w:rPr>
        <w:t>43</w:t>
      </w:r>
      <w:r w:rsidRPr="000E5843">
        <w:rPr>
          <w:rFonts w:ascii="宋体" w:eastAsia="宋体" w:hAnsi="宋体" w:cs="宋体"/>
          <w:kern w:val="0"/>
        </w:rPr>
        <w:t>所</w:t>
      </w:r>
      <w:r w:rsidRPr="006D4FAF">
        <w:rPr>
          <w:rFonts w:ascii="宋体" w:eastAsia="宋体" w:hAnsi="宋体" w:cs="宋体"/>
          <w:kern w:val="0"/>
        </w:rPr>
        <w:t>示为合金</w:t>
      </w:r>
      <w:r w:rsidRPr="006D4FAF">
        <w:rPr>
          <w:rFonts w:ascii="Times New Roman" w:eastAsia="宋体" w:hAnsi="Times New Roman" w:cs="Times New Roman"/>
          <w:kern w:val="0"/>
        </w:rPr>
        <w:t>Ⅲ</w:t>
      </w:r>
      <w:r w:rsidRPr="006D4FAF">
        <w:rPr>
          <w:rFonts w:ascii="宋体" w:eastAsia="宋体" w:hAnsi="宋体" w:cs="宋体"/>
          <w:kern w:val="0"/>
        </w:rPr>
        <w:t>的结晶过程</w:t>
      </w:r>
      <w:r w:rsidRPr="006D4FAF">
        <w:rPr>
          <w:rFonts w:ascii="宋体" w:eastAsia="宋体" w:hAnsi="宋体" w:cs="宋体" w:hint="eastAsia"/>
          <w:kern w:val="0"/>
        </w:rPr>
        <w:t>。</w:t>
      </w:r>
    </w:p>
    <w:p w:rsidR="00A87B52" w:rsidRPr="006D4FAF" w:rsidRDefault="00A87B52" w:rsidP="00A87B52">
      <w:pPr>
        <w:widowControl/>
        <w:spacing w:line="300" w:lineRule="auto"/>
        <w:jc w:val="center"/>
        <w:rPr>
          <w:rFonts w:ascii="宋体" w:eastAsia="宋体" w:hAnsi="宋体" w:cs="宋体"/>
          <w:kern w:val="0"/>
        </w:rPr>
      </w:pPr>
      <w:r>
        <w:rPr>
          <w:rFonts w:ascii="宋体" w:eastAsia="宋体" w:hAnsi="宋体" w:cs="宋体" w:hint="eastAsia"/>
          <w:noProof/>
          <w:kern w:val="0"/>
        </w:rPr>
        <w:drawing>
          <wp:inline distT="0" distB="0" distL="0" distR="0">
            <wp:extent cx="3457024" cy="3019425"/>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34" cstate="print">
                      <a:extLst>
                        <a:ext uri="{BEBA8EAE-BF5A-486C-A8C5-ECC9F3942E4B}">
                          <a14:imgProps xmlns:a14="http://schemas.microsoft.com/office/drawing/2010/main">
                            <a14:imgLayer r:embed="rId135">
                              <a14:imgEffect>
                                <a14:brightnessContrast bright="-6000"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3472197" cy="3032678"/>
                    </a:xfrm>
                    <a:prstGeom prst="rect">
                      <a:avLst/>
                    </a:prstGeom>
                    <a:noFill/>
                    <a:ln>
                      <a:noFill/>
                    </a:ln>
                  </pic:spPr>
                </pic:pic>
              </a:graphicData>
            </a:graphic>
          </wp:inline>
        </w:drawing>
      </w:r>
    </w:p>
    <w:p w:rsidR="006D4FAF" w:rsidRPr="006D4FAF" w:rsidRDefault="006D4FAF" w:rsidP="00D03914">
      <w:pPr>
        <w:pStyle w:val="zhengwen"/>
        <w:ind w:firstLineChars="200" w:firstLine="452"/>
      </w:pPr>
      <w:r w:rsidRPr="006D4FAF">
        <w:lastRenderedPageBreak/>
        <w:t>（</w:t>
      </w:r>
      <w:r w:rsidRPr="006D4FAF">
        <w:t>4</w:t>
      </w:r>
      <w:r w:rsidRPr="006D4FAF">
        <w:t>）合金</w:t>
      </w:r>
      <w:r w:rsidRPr="006D4FAF">
        <w:rPr>
          <w:rFonts w:cs="Times New Roman"/>
        </w:rPr>
        <w:t>Ⅳ</w:t>
      </w:r>
      <w:r w:rsidRPr="006D4FAF">
        <w:t xml:space="preserve">  </w:t>
      </w:r>
      <w:r w:rsidRPr="006D4FAF">
        <w:t>合金</w:t>
      </w:r>
      <w:proofErr w:type="gramStart"/>
      <w:r w:rsidRPr="006D4FAF">
        <w:rPr>
          <w:rFonts w:cs="Times New Roman"/>
        </w:rPr>
        <w:t>Ⅳ</w:t>
      </w:r>
      <w:r w:rsidRPr="006D4FAF">
        <w:t>位于</w:t>
      </w:r>
      <w:proofErr w:type="gramEnd"/>
      <w:r w:rsidRPr="006D4FAF">
        <w:rPr>
          <w:rFonts w:cs="Times New Roman"/>
        </w:rPr>
        <w:t>E</w:t>
      </w:r>
      <w:r w:rsidRPr="006D4FAF">
        <w:t>点成分以右、</w:t>
      </w:r>
      <w:r w:rsidRPr="006D4FAF">
        <w:rPr>
          <w:rFonts w:cs="Times New Roman"/>
        </w:rPr>
        <w:t>N</w:t>
      </w:r>
      <w:r w:rsidRPr="006D4FAF">
        <w:t>点成分以左（</w:t>
      </w:r>
      <w:r w:rsidRPr="006D4FAF">
        <w:rPr>
          <w:rFonts w:cs="Times New Roman"/>
        </w:rPr>
        <w:t>ω</w:t>
      </w:r>
      <w:r w:rsidRPr="006D4FAF">
        <w:rPr>
          <w:rFonts w:cs="Times New Roman"/>
          <w:vertAlign w:val="subscript"/>
        </w:rPr>
        <w:t>Sn</w:t>
      </w:r>
      <w:r w:rsidRPr="006D4FAF">
        <w:rPr>
          <w:rFonts w:cs="Times New Roman"/>
        </w:rPr>
        <w:t xml:space="preserve"> =</w:t>
      </w:r>
      <w:r w:rsidRPr="006D4FAF">
        <w:rPr>
          <w:rFonts w:cs="Times New Roman" w:hint="eastAsia"/>
        </w:rPr>
        <w:t>75</w:t>
      </w:r>
      <w:r w:rsidRPr="006D4FAF">
        <w:rPr>
          <w:rFonts w:cs="Times New Roman"/>
        </w:rPr>
        <w:t>%</w:t>
      </w:r>
      <w:r w:rsidRPr="006D4FAF">
        <w:t>），</w:t>
      </w:r>
      <w:proofErr w:type="gramStart"/>
      <w:r w:rsidRPr="006D4FAF">
        <w:t>属过共</w:t>
      </w:r>
      <w:proofErr w:type="gramEnd"/>
      <w:r w:rsidRPr="006D4FAF">
        <w:t>晶</w:t>
      </w:r>
      <w:r w:rsidRPr="006D4FAF">
        <w:rPr>
          <w:rFonts w:hint="eastAsia"/>
        </w:rPr>
        <w:t>合金</w:t>
      </w:r>
      <w:r w:rsidRPr="006D4FAF">
        <w:t>，其结晶过程与合金</w:t>
      </w:r>
      <w:r w:rsidRPr="006D4FAF">
        <w:rPr>
          <w:rFonts w:cs="Times New Roman"/>
        </w:rPr>
        <w:t>Ⅲ</w:t>
      </w:r>
      <w:r w:rsidRPr="006D4FAF">
        <w:t>（亚共晶合金）的相似。</w:t>
      </w:r>
      <w:proofErr w:type="gramStart"/>
      <w:r w:rsidRPr="006D4FAF">
        <w:t>首先从液相中</w:t>
      </w:r>
      <w:proofErr w:type="gramEnd"/>
      <w:r w:rsidRPr="006D4FAF">
        <w:t>结晶出初生的固溶</w:t>
      </w:r>
      <w:r w:rsidRPr="006D4FAF">
        <w:rPr>
          <w:rFonts w:hint="eastAsia"/>
        </w:rPr>
        <w:t>体</w:t>
      </w:r>
      <w:r w:rsidRPr="006D4FAF">
        <w:rPr>
          <w:rFonts w:cs="Times New Roman"/>
        </w:rPr>
        <w:t>β</w:t>
      </w:r>
      <w:r w:rsidRPr="006D4FAF">
        <w:rPr>
          <w:rFonts w:cs="Times New Roman" w:hint="eastAsia"/>
        </w:rPr>
        <w:t>，</w:t>
      </w:r>
      <w:r w:rsidRPr="006D4FAF">
        <w:rPr>
          <w:rFonts w:hint="eastAsia"/>
        </w:rPr>
        <w:t>然后进行共晶反应</w:t>
      </w:r>
      <w:r w:rsidRPr="006D4FAF">
        <w:t>，反应结束后，随温度的下降，从</w:t>
      </w:r>
      <w:r w:rsidRPr="006D4FAF">
        <w:rPr>
          <w:rFonts w:cs="Times New Roman"/>
        </w:rPr>
        <w:t>β</w:t>
      </w:r>
      <w:r w:rsidRPr="006D4FAF">
        <w:t>固溶体中析出</w:t>
      </w:r>
      <w:r w:rsidRPr="006D4FAF">
        <w:rPr>
          <w:rFonts w:cs="Times New Roman"/>
        </w:rPr>
        <w:t>α</w:t>
      </w:r>
      <w:r w:rsidRPr="006D4FAF">
        <w:rPr>
          <w:rFonts w:cs="Times New Roman"/>
          <w:vertAlign w:val="subscript"/>
        </w:rPr>
        <w:t>Ⅱ</w:t>
      </w:r>
      <w:r w:rsidRPr="006D4FAF">
        <w:t>。</w:t>
      </w:r>
    </w:p>
    <w:p w:rsidR="006D4FAF" w:rsidRPr="006D4FAF" w:rsidRDefault="006D4FAF" w:rsidP="00D03914">
      <w:pPr>
        <w:pStyle w:val="zhengwen"/>
        <w:ind w:firstLineChars="200" w:firstLine="452"/>
      </w:pPr>
      <w:r w:rsidRPr="006D4FAF">
        <w:t>合金</w:t>
      </w:r>
      <w:r w:rsidRPr="006D4FAF">
        <w:rPr>
          <w:rFonts w:cs="Times New Roman"/>
        </w:rPr>
        <w:t>Ⅳ</w:t>
      </w:r>
      <w:r w:rsidRPr="006D4FAF">
        <w:t>的室温组织为共晶体</w:t>
      </w:r>
      <w:r w:rsidRPr="006D4FAF">
        <w:rPr>
          <w:rFonts w:cs="Times New Roman"/>
        </w:rPr>
        <w:t>β</w:t>
      </w:r>
      <w:r w:rsidRPr="006D4FAF">
        <w:t>+</w:t>
      </w:r>
      <w:r w:rsidRPr="006D4FAF">
        <w:rPr>
          <w:rFonts w:cs="Times New Roman"/>
        </w:rPr>
        <w:t>α</w:t>
      </w:r>
      <w:r w:rsidRPr="006D4FAF">
        <w:rPr>
          <w:rFonts w:cs="Times New Roman"/>
          <w:vertAlign w:val="subscript"/>
        </w:rPr>
        <w:t>Ⅱ</w:t>
      </w:r>
      <w:r w:rsidRPr="006D4FAF">
        <w:t>+</w:t>
      </w:r>
      <w:r w:rsidRPr="006D4FAF">
        <w:t>（</w:t>
      </w:r>
      <w:r w:rsidRPr="006D4FAF">
        <w:rPr>
          <w:rFonts w:cs="Times New Roman"/>
        </w:rPr>
        <w:t>α+β</w:t>
      </w:r>
      <w:r w:rsidRPr="006D4FAF">
        <w:t>），其组织组成物有三种，即</w:t>
      </w:r>
      <w:r w:rsidRPr="006D4FAF">
        <w:rPr>
          <w:rFonts w:cs="Times New Roman"/>
        </w:rPr>
        <w:t>β</w:t>
      </w:r>
      <w:r w:rsidRPr="006D4FAF">
        <w:rPr>
          <w:rFonts w:cs="Times New Roman" w:hint="eastAsia"/>
        </w:rPr>
        <w:t>、</w:t>
      </w:r>
      <w:r w:rsidRPr="006D4FAF">
        <w:rPr>
          <w:rFonts w:cs="Times New Roman"/>
        </w:rPr>
        <w:t>α</w:t>
      </w:r>
      <w:r w:rsidRPr="006D4FAF">
        <w:rPr>
          <w:rFonts w:cs="Times New Roman"/>
          <w:vertAlign w:val="subscript"/>
        </w:rPr>
        <w:t>Ⅱ</w:t>
      </w:r>
      <w:r w:rsidRPr="006D4FAF">
        <w:rPr>
          <w:rFonts w:hint="eastAsia"/>
        </w:rPr>
        <w:t>、</w:t>
      </w:r>
      <w:r w:rsidRPr="006D4FAF">
        <w:t>（</w:t>
      </w:r>
      <w:r w:rsidRPr="006D4FAF">
        <w:rPr>
          <w:rFonts w:cs="Times New Roman"/>
        </w:rPr>
        <w:t>α+β</w:t>
      </w:r>
      <w:r w:rsidRPr="006D4FAF">
        <w:t>），</w:t>
      </w:r>
      <w:bookmarkStart w:id="0" w:name="_GoBack"/>
      <w:bookmarkEnd w:id="0"/>
      <w:r w:rsidRPr="006D4FAF">
        <w:t>相组成物仍为两种，即</w:t>
      </w:r>
      <w:r w:rsidRPr="006D4FAF">
        <w:rPr>
          <w:rFonts w:cs="Times New Roman"/>
        </w:rPr>
        <w:t>α</w:t>
      </w:r>
      <w:r w:rsidRPr="006D4FAF">
        <w:t>相与</w:t>
      </w:r>
      <w:r w:rsidRPr="006D4FAF">
        <w:rPr>
          <w:rFonts w:cs="Times New Roman"/>
        </w:rPr>
        <w:t>β</w:t>
      </w:r>
      <w:r w:rsidRPr="006D4FAF">
        <w:t>相</w:t>
      </w:r>
      <w:r w:rsidRPr="006D4FAF">
        <w:rPr>
          <w:rFonts w:hint="eastAsia"/>
        </w:rPr>
        <w:t>。</w:t>
      </w:r>
    </w:p>
    <w:p w:rsidR="006D4FAF" w:rsidRDefault="006D4FAF" w:rsidP="00D03914">
      <w:pPr>
        <w:pStyle w:val="zhengwen"/>
        <w:ind w:firstLineChars="200" w:firstLine="452"/>
      </w:pPr>
      <w:r w:rsidRPr="006D4FAF">
        <w:rPr>
          <w:rFonts w:hint="eastAsia"/>
        </w:rPr>
        <w:t>综上分析可知</w:t>
      </w:r>
      <w:r w:rsidRPr="006D4FAF">
        <w:t>，处于</w:t>
      </w:r>
      <w:r w:rsidRPr="006D4FAF">
        <w:rPr>
          <w:rFonts w:cs="Times New Roman"/>
        </w:rPr>
        <w:t>F</w:t>
      </w:r>
      <w:r w:rsidRPr="006D4FAF">
        <w:rPr>
          <w:rFonts w:cs="Times New Roman"/>
        </w:rPr>
        <w:t>点</w:t>
      </w:r>
      <w:r w:rsidRPr="006D4FAF">
        <w:t>成分以左、</w:t>
      </w:r>
      <w:r w:rsidRPr="006D4FAF">
        <w:rPr>
          <w:rFonts w:cs="Times New Roman"/>
        </w:rPr>
        <w:t>G</w:t>
      </w:r>
      <w:r w:rsidRPr="006D4FAF">
        <w:t>点成分以右的合金，室温下分别具有</w:t>
      </w:r>
      <w:r w:rsidRPr="006D4FAF">
        <w:rPr>
          <w:rFonts w:cs="Times New Roman"/>
        </w:rPr>
        <w:t>α</w:t>
      </w:r>
      <w:r w:rsidRPr="006D4FAF">
        <w:t>单</w:t>
      </w:r>
      <w:r w:rsidRPr="006D4FAF">
        <w:rPr>
          <w:rFonts w:hint="eastAsia"/>
        </w:rPr>
        <w:t>相及</w:t>
      </w:r>
      <w:r w:rsidRPr="006D4FAF">
        <w:rPr>
          <w:rFonts w:cs="Times New Roman"/>
        </w:rPr>
        <w:t>β</w:t>
      </w:r>
      <w:r w:rsidRPr="006D4FAF">
        <w:t>单相组织；处在</w:t>
      </w:r>
      <w:r w:rsidRPr="006D4FAF">
        <w:rPr>
          <w:rFonts w:cs="Times New Roman"/>
        </w:rPr>
        <w:t>F</w:t>
      </w:r>
      <w:r w:rsidRPr="006D4FAF">
        <w:t>点成分与</w:t>
      </w:r>
      <w:r w:rsidRPr="006D4FAF">
        <w:rPr>
          <w:rFonts w:cs="Times New Roman"/>
        </w:rPr>
        <w:t>G</w:t>
      </w:r>
      <w:r w:rsidRPr="006D4FAF">
        <w:t>点成分之间的合金，室温下的组织都是由</w:t>
      </w:r>
      <w:r w:rsidRPr="006D4FAF">
        <w:rPr>
          <w:rFonts w:cs="Times New Roman"/>
        </w:rPr>
        <w:t>α</w:t>
      </w:r>
      <w:r w:rsidRPr="006D4FAF">
        <w:t>和</w:t>
      </w:r>
      <w:r w:rsidRPr="006D4FAF">
        <w:rPr>
          <w:rFonts w:cs="Times New Roman"/>
        </w:rPr>
        <w:t>β</w:t>
      </w:r>
      <w:r w:rsidRPr="006D4FAF">
        <w:rPr>
          <w:rFonts w:hint="eastAsia"/>
        </w:rPr>
        <w:t>两相组成的</w:t>
      </w:r>
      <w:r w:rsidRPr="006D4FAF">
        <w:t>，但由于各种成分的合金冷却时所经历的结晶过程不同，组织中所得到的</w:t>
      </w:r>
      <w:r w:rsidRPr="006D4FAF">
        <w:rPr>
          <w:rFonts w:hint="eastAsia"/>
        </w:rPr>
        <w:t>组织组成物及其量是不相同的。在讨论合金的性能时</w:t>
      </w:r>
      <w:r w:rsidRPr="006D4FAF">
        <w:t>，常常涉及合金的组织组成物，</w:t>
      </w:r>
      <w:r w:rsidRPr="006D4FAF">
        <w:rPr>
          <w:rFonts w:hint="eastAsia"/>
        </w:rPr>
        <w:t>因此通常将其标注于相图的对应的成分区域中</w:t>
      </w:r>
      <w:r w:rsidRPr="006D4FAF">
        <w:t>，如图</w:t>
      </w:r>
      <w:r w:rsidR="00C06F46">
        <w:rPr>
          <w:rFonts w:cs="Times New Roman"/>
        </w:rPr>
        <w:t>2</w:t>
      </w:r>
      <w:r w:rsidR="009771E5">
        <w:rPr>
          <w:rFonts w:cs="Times New Roman" w:hint="eastAsia"/>
        </w:rPr>
        <w:t>-</w:t>
      </w:r>
      <w:r w:rsidR="00C06F46">
        <w:rPr>
          <w:rFonts w:cs="Times New Roman"/>
        </w:rPr>
        <w:t>44</w:t>
      </w:r>
      <w:r w:rsidRPr="006D4FAF">
        <w:t>所示。</w:t>
      </w:r>
    </w:p>
    <w:p w:rsidR="00D03914" w:rsidRPr="006D4FAF" w:rsidRDefault="00D03914" w:rsidP="00D03914">
      <w:pPr>
        <w:pStyle w:val="111"/>
        <w:spacing w:before="156"/>
      </w:pPr>
      <w:r>
        <w:rPr>
          <w:rFonts w:hint="eastAsia"/>
        </w:rPr>
        <w:t>2.3.4</w:t>
      </w:r>
      <w:r>
        <w:t xml:space="preserve"> </w:t>
      </w:r>
      <w:r>
        <w:rPr>
          <w:rFonts w:hint="eastAsia"/>
        </w:rPr>
        <w:t>其他类型相图</w:t>
      </w:r>
    </w:p>
    <w:p w:rsidR="00D03914" w:rsidRPr="006555C6" w:rsidRDefault="00D03914" w:rsidP="00D03914">
      <w:pPr>
        <w:pStyle w:val="1"/>
        <w:ind w:left="480"/>
      </w:pPr>
      <w:r w:rsidRPr="006555C6">
        <w:t>1</w:t>
      </w:r>
      <w:r w:rsidRPr="006555C6">
        <w:rPr>
          <w:rFonts w:hint="eastAsia"/>
        </w:rPr>
        <w:t>．</w:t>
      </w:r>
      <w:r w:rsidR="0053755F" w:rsidRPr="006555C6">
        <w:rPr>
          <w:rFonts w:hint="eastAsia"/>
        </w:rPr>
        <w:t>包</w:t>
      </w:r>
      <w:r w:rsidRPr="006555C6">
        <w:t>晶相图</w:t>
      </w:r>
    </w:p>
    <w:p w:rsidR="00D03914" w:rsidRPr="006555C6" w:rsidRDefault="00D03914" w:rsidP="00D03914">
      <w:pPr>
        <w:pStyle w:val="zhengwen"/>
        <w:ind w:firstLineChars="200" w:firstLine="452"/>
      </w:pPr>
      <w:r w:rsidRPr="006555C6">
        <w:rPr>
          <w:rFonts w:hint="eastAsia"/>
        </w:rPr>
        <w:t>若两组元在液态无限互溶，在固态有限互溶，并发生包晶反应，则所构成的相图为包晶相图，如图</w:t>
      </w:r>
      <w:r w:rsidR="00C06F46" w:rsidRPr="006555C6">
        <w:rPr>
          <w:rFonts w:hint="eastAsia"/>
        </w:rPr>
        <w:t>2</w:t>
      </w:r>
      <w:r w:rsidRPr="006555C6">
        <w:t>-</w:t>
      </w:r>
      <w:r w:rsidR="00C06F46" w:rsidRPr="006555C6">
        <w:rPr>
          <w:rFonts w:hint="eastAsia"/>
        </w:rPr>
        <w:t>45</w:t>
      </w:r>
      <w:r w:rsidRPr="006555C6">
        <w:t>所示。图中</w:t>
      </w:r>
      <w:r w:rsidRPr="006555C6">
        <w:t>dec</w:t>
      </w:r>
      <w:r w:rsidRPr="006555C6">
        <w:t>线是包晶反应线，成分在</w:t>
      </w:r>
      <w:r w:rsidRPr="006555C6">
        <w:t>d</w:t>
      </w:r>
      <w:r w:rsidRPr="006555C6">
        <w:t>点与</w:t>
      </w:r>
      <w:r w:rsidRPr="006555C6">
        <w:t>c</w:t>
      </w:r>
      <w:r w:rsidRPr="006555C6">
        <w:t>点间的合金，在包晶温度下均发生包晶反应。</w:t>
      </w:r>
    </w:p>
    <w:p w:rsidR="00C06F46" w:rsidRPr="006555C6" w:rsidRDefault="00C06F46" w:rsidP="00C06F46">
      <w:pPr>
        <w:pStyle w:val="zhengwen"/>
      </w:pPr>
      <w:r w:rsidRPr="006555C6">
        <w:rPr>
          <w:rFonts w:hint="eastAsia"/>
          <w:noProof/>
        </w:rPr>
        <w:drawing>
          <wp:inline distT="0" distB="0" distL="0" distR="0" wp14:anchorId="7DE3CE14" wp14:editId="2765CCDA">
            <wp:extent cx="2895600" cy="2487917"/>
            <wp:effectExtent l="0" t="0" r="0" b="8255"/>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36" cstate="print">
                      <a:extLst>
                        <a:ext uri="{BEBA8EAE-BF5A-486C-A8C5-ECC9F3942E4B}">
                          <a14:imgProps xmlns:a14="http://schemas.microsoft.com/office/drawing/2010/main">
                            <a14:imgLayer r:embed="rId137">
                              <a14:imgEffect>
                                <a14:brightnessContrast bright="-4000"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2929337" cy="2516904"/>
                    </a:xfrm>
                    <a:prstGeom prst="rect">
                      <a:avLst/>
                    </a:prstGeom>
                    <a:noFill/>
                    <a:ln>
                      <a:noFill/>
                    </a:ln>
                  </pic:spPr>
                </pic:pic>
              </a:graphicData>
            </a:graphic>
          </wp:inline>
        </w:drawing>
      </w:r>
      <w:r w:rsidRPr="006555C6">
        <w:rPr>
          <w:rFonts w:hint="eastAsia"/>
          <w:noProof/>
        </w:rPr>
        <w:drawing>
          <wp:inline distT="0" distB="0" distL="0" distR="0">
            <wp:extent cx="2185035" cy="2279864"/>
            <wp:effectExtent l="0" t="0" r="5715" b="635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38" cstate="print">
                      <a:extLst>
                        <a:ext uri="{BEBA8EAE-BF5A-486C-A8C5-ECC9F3942E4B}">
                          <a14:imgProps xmlns:a14="http://schemas.microsoft.com/office/drawing/2010/main">
                            <a14:imgLayer r:embed="rId139">
                              <a14:imgEffect>
                                <a14:brightnessContrast bright="-6000"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2200637" cy="2296144"/>
                    </a:xfrm>
                    <a:prstGeom prst="rect">
                      <a:avLst/>
                    </a:prstGeom>
                    <a:noFill/>
                    <a:ln>
                      <a:noFill/>
                    </a:ln>
                  </pic:spPr>
                </pic:pic>
              </a:graphicData>
            </a:graphic>
          </wp:inline>
        </w:drawing>
      </w:r>
    </w:p>
    <w:p w:rsidR="00D03914" w:rsidRPr="006555C6" w:rsidRDefault="00D03914" w:rsidP="00D03914">
      <w:pPr>
        <w:pStyle w:val="zhengwen"/>
        <w:ind w:firstLineChars="200" w:firstLine="452"/>
      </w:pPr>
      <w:r w:rsidRPr="006555C6">
        <w:rPr>
          <w:rFonts w:hint="eastAsia"/>
        </w:rPr>
        <w:t>所谓包晶反应是指由一种液相与一种固相在恒温下相互作用而转变为另一种固相的反应，可用下式表达：</w:t>
      </w:r>
    </w:p>
    <w:p w:rsidR="00D03914" w:rsidRPr="006555C6" w:rsidRDefault="00855C30" w:rsidP="00D03914">
      <w:pPr>
        <w:pStyle w:val="1"/>
        <w:ind w:left="480"/>
        <w:jc w:val="center"/>
        <w:rPr>
          <w:sz w:val="21"/>
        </w:rPr>
      </w:pPr>
      <m:oMathPara>
        <m:oMath>
          <m:sSub>
            <m:sSubPr>
              <m:ctrlPr>
                <w:rPr>
                  <w:rFonts w:ascii="Cambria Math" w:hAnsi="Cambria Math"/>
                  <w:sz w:val="21"/>
                </w:rPr>
              </m:ctrlPr>
            </m:sSubPr>
            <m:e>
              <m:r>
                <m:rPr>
                  <m:sty m:val="p"/>
                </m:rPr>
                <w:rPr>
                  <w:rFonts w:ascii="Cambria Math" w:hAnsi="Cambria Math" w:hint="eastAsia"/>
                  <w:sz w:val="21"/>
                </w:rPr>
                <m:t>L</m:t>
              </m:r>
            </m:e>
            <m:sub>
              <m:r>
                <w:rPr>
                  <w:rFonts w:ascii="Cambria Math" w:hAnsi="Cambria Math" w:hint="eastAsia"/>
                  <w:sz w:val="21"/>
                </w:rPr>
                <m:t>c</m:t>
              </m:r>
            </m:sub>
          </m:sSub>
          <m:box>
            <m:boxPr>
              <m:opEmu m:val="1"/>
              <m:ctrlPr>
                <w:rPr>
                  <w:rFonts w:ascii="Cambria Math" w:hAnsi="Cambria Math"/>
                  <w:i/>
                  <w:sz w:val="21"/>
                </w:rPr>
              </m:ctrlPr>
            </m:boxPr>
            <m:e>
              <m:r>
                <w:rPr>
                  <w:rFonts w:ascii="Cambria Math" w:hAnsi="Cambria Math" w:hint="eastAsia"/>
                  <w:sz w:val="21"/>
                </w:rPr>
                <m:t>+</m:t>
              </m:r>
              <m:sSub>
                <m:sSubPr>
                  <m:ctrlPr>
                    <w:rPr>
                      <w:rFonts w:ascii="Cambria Math" w:hAnsi="Cambria Math" w:cs="Times New Roman"/>
                      <w:sz w:val="21"/>
                    </w:rPr>
                  </m:ctrlPr>
                </m:sSubPr>
                <m:e>
                  <m:r>
                    <m:rPr>
                      <m:sty m:val="p"/>
                    </m:rPr>
                    <w:rPr>
                      <w:rFonts w:ascii="Cambria Math" w:hAnsi="Cambria Math" w:cs="Times New Roman"/>
                      <w:sz w:val="21"/>
                    </w:rPr>
                    <m:t>α</m:t>
                  </m:r>
                </m:e>
                <m:sub>
                  <m:r>
                    <m:rPr>
                      <m:sty m:val="p"/>
                    </m:rPr>
                    <w:rPr>
                      <w:rFonts w:ascii="Cambria Math" w:hAnsi="Cambria Math" w:cs="Times New Roman"/>
                      <w:sz w:val="21"/>
                      <w:vertAlign w:val="subscript"/>
                    </w:rPr>
                    <m:t>d</m:t>
                  </m:r>
                </m:sub>
              </m:sSub>
              <m:groupChr>
                <m:groupChrPr>
                  <m:chr m:val="↔"/>
                  <m:vertJc m:val="bot"/>
                  <m:ctrlPr>
                    <w:rPr>
                      <w:rFonts w:ascii="Cambria Math" w:hAnsi="Cambria Math"/>
                      <w:i/>
                      <w:sz w:val="21"/>
                    </w:rPr>
                  </m:ctrlPr>
                </m:groupChrPr>
                <m:e>
                  <m:r>
                    <m:rPr>
                      <m:sty m:val="p"/>
                    </m:rPr>
                    <w:rPr>
                      <w:rFonts w:ascii="Cambria Math" w:hAnsi="Cambria Math"/>
                      <w:sz w:val="21"/>
                    </w:rPr>
                    <m:t>恒温</m:t>
                  </m:r>
                </m:e>
              </m:groupChr>
            </m:e>
          </m:box>
          <m:sSub>
            <m:sSubPr>
              <m:ctrlPr>
                <w:rPr>
                  <w:rFonts w:ascii="Cambria Math" w:hAnsi="Cambria Math" w:cs="Times New Roman"/>
                  <w:sz w:val="21"/>
                </w:rPr>
              </m:ctrlPr>
            </m:sSubPr>
            <m:e>
              <m:r>
                <m:rPr>
                  <m:sty m:val="p"/>
                </m:rPr>
                <w:rPr>
                  <w:rFonts w:ascii="Cambria Math" w:hAnsi="Cambria Math" w:cs="Times New Roman"/>
                  <w:sz w:val="21"/>
                </w:rPr>
                <m:t>β</m:t>
              </m:r>
            </m:e>
            <m:sub>
              <m:r>
                <m:rPr>
                  <m:sty m:val="p"/>
                </m:rPr>
                <w:rPr>
                  <w:rFonts w:ascii="Cambria Math" w:hAnsi="Cambria Math" w:cs="Times New Roman"/>
                  <w:sz w:val="21"/>
                  <w:vertAlign w:val="subscript"/>
                </w:rPr>
                <m:t>e</m:t>
              </m:r>
            </m:sub>
          </m:sSub>
        </m:oMath>
      </m:oMathPara>
    </w:p>
    <w:p w:rsidR="00D03914" w:rsidRPr="006555C6" w:rsidRDefault="00D03914" w:rsidP="00D03914">
      <w:pPr>
        <w:pStyle w:val="zhengwen"/>
      </w:pPr>
      <w:r w:rsidRPr="006555C6">
        <w:rPr>
          <w:rFonts w:hint="eastAsia"/>
        </w:rPr>
        <w:t xml:space="preserve"> </w:t>
      </w:r>
      <w:r w:rsidRPr="006555C6">
        <w:t xml:space="preserve">   </w:t>
      </w:r>
      <w:r w:rsidRPr="006555C6">
        <w:rPr>
          <w:rFonts w:hint="eastAsia"/>
        </w:rPr>
        <w:t>现以图中</w:t>
      </w:r>
      <w:r w:rsidRPr="006555C6">
        <w:t>c</w:t>
      </w:r>
      <w:r w:rsidRPr="006555C6">
        <w:t>点成分的合金为例，分析其结晶过程，液态合金冷却至</w:t>
      </w:r>
      <w:r w:rsidRPr="006555C6">
        <w:t>1</w:t>
      </w:r>
      <w:r w:rsidRPr="006555C6">
        <w:t>点温度时结晶出。固溶体，在</w:t>
      </w:r>
      <w:r w:rsidRPr="006555C6">
        <w:t>1</w:t>
      </w:r>
      <w:r w:rsidRPr="006555C6">
        <w:t>点与</w:t>
      </w:r>
      <w:r w:rsidRPr="006555C6">
        <w:t>c</w:t>
      </w:r>
      <w:r w:rsidRPr="006555C6">
        <w:t>点温度之间，</w:t>
      </w:r>
      <w:proofErr w:type="gramStart"/>
      <w:r w:rsidRPr="006555C6">
        <w:t>按匀晶相图</w:t>
      </w:r>
      <w:proofErr w:type="gramEnd"/>
      <w:r w:rsidRPr="006555C6">
        <w:t>的结晶进行，冷却至</w:t>
      </w:r>
      <w:r w:rsidRPr="006555C6">
        <w:t>c</w:t>
      </w:r>
      <w:r w:rsidRPr="006555C6">
        <w:t>点温度时，液相具有</w:t>
      </w:r>
      <w:r w:rsidRPr="006555C6">
        <w:t>c</w:t>
      </w:r>
      <w:r w:rsidRPr="006555C6">
        <w:t>点成分，</w:t>
      </w:r>
      <w:r w:rsidRPr="006555C6">
        <w:t>α</w:t>
      </w:r>
      <w:proofErr w:type="gramStart"/>
      <w:r w:rsidRPr="006555C6">
        <w:t>相具有</w:t>
      </w:r>
      <w:proofErr w:type="gramEnd"/>
      <w:r w:rsidRPr="006555C6">
        <w:t>d</w:t>
      </w:r>
      <w:r w:rsidRPr="006555C6">
        <w:t>点成分，于是在</w:t>
      </w:r>
      <w:r w:rsidRPr="006555C6">
        <w:t>dec</w:t>
      </w:r>
      <w:r w:rsidRPr="006555C6">
        <w:t>线所对应的包晶温度下，发生如</w:t>
      </w:r>
      <w:r w:rsidR="00C06F46" w:rsidRPr="006555C6">
        <w:rPr>
          <w:rFonts w:hint="eastAsia"/>
        </w:rPr>
        <w:t>上</w:t>
      </w:r>
      <w:r w:rsidRPr="006555C6">
        <w:t>式所示的包晶反应，包晶反应结束时，</w:t>
      </w:r>
      <w:r w:rsidR="00067F3B" w:rsidRPr="006555C6">
        <w:t>α</w:t>
      </w:r>
      <w:r w:rsidRPr="006555C6">
        <w:t>相与</w:t>
      </w:r>
      <w:r w:rsidRPr="006555C6">
        <w:t>L</w:t>
      </w:r>
      <w:r w:rsidRPr="006555C6">
        <w:t>相耗尽，合金成为单一的</w:t>
      </w:r>
      <w:r w:rsidRPr="006555C6">
        <w:t>β</w:t>
      </w:r>
      <w:r w:rsidRPr="006555C6">
        <w:t>相、从包晶温度降至室温的过程中，相的溶解度沿</w:t>
      </w:r>
      <w:r w:rsidRPr="006555C6">
        <w:t>eg</w:t>
      </w:r>
      <w:r w:rsidRPr="006555C6">
        <w:t>线不断下降，同时从</w:t>
      </w:r>
      <w:r w:rsidRPr="006555C6">
        <w:t>β</w:t>
      </w:r>
      <w:r w:rsidRPr="006555C6">
        <w:t>中析出</w:t>
      </w:r>
      <w:r w:rsidRPr="006555C6">
        <w:t>α</w:t>
      </w:r>
      <w:r w:rsidRPr="006555C6">
        <w:rPr>
          <w:vertAlign w:val="subscript"/>
        </w:rPr>
        <w:t>Ⅱ</w:t>
      </w:r>
      <w:r w:rsidRPr="006555C6">
        <w:t>，故</w:t>
      </w:r>
      <w:r w:rsidRPr="006555C6">
        <w:lastRenderedPageBreak/>
        <w:t>室温下的组织为</w:t>
      </w:r>
      <w:r w:rsidRPr="006555C6">
        <w:t>β+α</w:t>
      </w:r>
      <w:r w:rsidRPr="006555C6">
        <w:rPr>
          <w:vertAlign w:val="subscript"/>
        </w:rPr>
        <w:t>Ⅱ</w:t>
      </w:r>
      <w:r w:rsidRPr="006555C6">
        <w:t>。</w:t>
      </w:r>
    </w:p>
    <w:p w:rsidR="00D03914" w:rsidRDefault="00D03914" w:rsidP="00D03914">
      <w:pPr>
        <w:pStyle w:val="1"/>
        <w:ind w:left="480"/>
      </w:pPr>
      <w:r>
        <w:rPr>
          <w:rFonts w:hint="eastAsia"/>
        </w:rPr>
        <w:t>2</w:t>
      </w:r>
      <w:r>
        <w:rPr>
          <w:rFonts w:hint="eastAsia"/>
        </w:rPr>
        <w:t>．</w:t>
      </w:r>
      <w:r>
        <w:t>共析相图</w:t>
      </w:r>
    </w:p>
    <w:p w:rsidR="00D03914" w:rsidRDefault="00D03914" w:rsidP="007E0E95">
      <w:pPr>
        <w:pStyle w:val="zhengwen"/>
        <w:ind w:firstLineChars="200" w:firstLine="452"/>
      </w:pPr>
      <w:r>
        <w:rPr>
          <w:rFonts w:hint="eastAsia"/>
        </w:rPr>
        <w:t>若两组元组成的合金系，在固态下发生共析反应，则所构成的相图为共析相图，如图</w:t>
      </w:r>
      <w:r w:rsidR="00991E3B">
        <w:rPr>
          <w:rFonts w:hint="eastAsia"/>
        </w:rPr>
        <w:t>2</w:t>
      </w:r>
      <w:r>
        <w:t>-</w:t>
      </w:r>
      <w:r w:rsidR="00991E3B">
        <w:rPr>
          <w:rFonts w:hint="eastAsia"/>
        </w:rPr>
        <w:t>46</w:t>
      </w:r>
      <w:r>
        <w:t>所示。图中</w:t>
      </w:r>
      <w:r>
        <w:t>cde</w:t>
      </w:r>
      <w:r>
        <w:t>线为共析反应线，成分在</w:t>
      </w:r>
      <w:r>
        <w:t>c</w:t>
      </w:r>
      <w:r>
        <w:t>点与</w:t>
      </w:r>
      <w:r>
        <w:t>e</w:t>
      </w:r>
      <w:r>
        <w:t>点之间的合金在共析温度下均发生共析反应。</w:t>
      </w:r>
    </w:p>
    <w:p w:rsidR="00991E3B" w:rsidRDefault="00991E3B" w:rsidP="00991E3B">
      <w:pPr>
        <w:pStyle w:val="zhengwen"/>
        <w:jc w:val="center"/>
      </w:pPr>
      <w:r>
        <w:rPr>
          <w:rFonts w:hint="eastAsia"/>
          <w:noProof/>
        </w:rPr>
        <w:drawing>
          <wp:inline distT="0" distB="0" distL="0" distR="0">
            <wp:extent cx="1724025" cy="2540833"/>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40" cstate="print">
                      <a:extLst>
                        <a:ext uri="{BEBA8EAE-BF5A-486C-A8C5-ECC9F3942E4B}">
                          <a14:imgProps xmlns:a14="http://schemas.microsoft.com/office/drawing/2010/main">
                            <a14:imgLayer r:embed="rId141">
                              <a14:imgEffect>
                                <a14:brightnessContrast bright="-5000"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1728843" cy="2547934"/>
                    </a:xfrm>
                    <a:prstGeom prst="rect">
                      <a:avLst/>
                    </a:prstGeom>
                    <a:noFill/>
                    <a:ln>
                      <a:noFill/>
                    </a:ln>
                  </pic:spPr>
                </pic:pic>
              </a:graphicData>
            </a:graphic>
          </wp:inline>
        </w:drawing>
      </w:r>
    </w:p>
    <w:p w:rsidR="00D03914" w:rsidRDefault="00D03914" w:rsidP="007E0E95">
      <w:pPr>
        <w:pStyle w:val="zhengwen"/>
        <w:ind w:firstLineChars="200" w:firstLine="452"/>
      </w:pPr>
      <w:r>
        <w:rPr>
          <w:rFonts w:hint="eastAsia"/>
        </w:rPr>
        <w:t>所谓共析反应是指在一定的温度下，由某种成分均匀一致的固相中同时析出两种化学成分和晶格结构完全不同的新固相的反应，可用下式表达：</w:t>
      </w:r>
    </w:p>
    <w:p w:rsidR="007E0E95" w:rsidRPr="0053755F" w:rsidRDefault="00855C30" w:rsidP="00D03914">
      <w:pPr>
        <w:pStyle w:val="1"/>
        <w:ind w:left="480"/>
        <w:rPr>
          <w:rFonts w:ascii="Times New Roman" w:hAnsi="Times New Roman" w:cs="Times New Roman"/>
          <w:sz w:val="21"/>
        </w:rPr>
      </w:pPr>
      <m:oMathPara>
        <m:oMath>
          <m:sSub>
            <m:sSubPr>
              <m:ctrlPr>
                <w:rPr>
                  <w:rFonts w:ascii="Cambria Math" w:hAnsi="Cambria Math" w:cs="Times New Roman"/>
                  <w:sz w:val="21"/>
                </w:rPr>
              </m:ctrlPr>
            </m:sSubPr>
            <m:e>
              <m:r>
                <w:rPr>
                  <w:rFonts w:ascii="Cambria Math" w:hAnsi="Cambria Math" w:cs="Times New Roman" w:hint="eastAsia"/>
                  <w:sz w:val="21"/>
                </w:rPr>
                <m:t>γ</m:t>
              </m:r>
            </m:e>
            <m:sub>
              <m:r>
                <w:rPr>
                  <w:rFonts w:ascii="Cambria Math" w:hAnsi="Cambria Math" w:cs="Times New Roman" w:hint="eastAsia"/>
                  <w:sz w:val="21"/>
                </w:rPr>
                <m:t>d</m:t>
              </m:r>
            </m:sub>
          </m:sSub>
          <m:box>
            <m:boxPr>
              <m:opEmu m:val="1"/>
              <m:ctrlPr>
                <w:rPr>
                  <w:rFonts w:ascii="Cambria Math" w:hAnsi="Cambria Math" w:cs="Times New Roman"/>
                  <w:i/>
                  <w:sz w:val="21"/>
                </w:rPr>
              </m:ctrlPr>
            </m:boxPr>
            <m:e>
              <m:groupChr>
                <m:groupChrPr>
                  <m:chr m:val="↔"/>
                  <m:vertJc m:val="bot"/>
                  <m:ctrlPr>
                    <w:rPr>
                      <w:rFonts w:ascii="Cambria Math" w:hAnsi="Cambria Math" w:cs="Times New Roman"/>
                      <w:i/>
                      <w:sz w:val="21"/>
                    </w:rPr>
                  </m:ctrlPr>
                </m:groupChrPr>
                <m:e>
                  <m:r>
                    <m:rPr>
                      <m:sty m:val="p"/>
                    </m:rPr>
                    <w:rPr>
                      <w:rFonts w:ascii="Cambria Math" w:hAnsi="Cambria Math" w:cs="Times New Roman"/>
                      <w:sz w:val="21"/>
                    </w:rPr>
                    <m:t>恒温</m:t>
                  </m:r>
                </m:e>
              </m:groupChr>
            </m:e>
          </m:box>
          <m:sSub>
            <m:sSubPr>
              <m:ctrlPr>
                <w:rPr>
                  <w:rFonts w:ascii="Cambria Math" w:hAnsi="Cambria Math" w:cs="Times New Roman"/>
                  <w:sz w:val="21"/>
                </w:rPr>
              </m:ctrlPr>
            </m:sSubPr>
            <m:e>
              <m:sSub>
                <m:sSubPr>
                  <m:ctrlPr>
                    <w:rPr>
                      <w:rFonts w:ascii="Cambria Math" w:hAnsi="Cambria Math" w:cs="Times New Roman"/>
                      <w:sz w:val="21"/>
                    </w:rPr>
                  </m:ctrlPr>
                </m:sSubPr>
                <m:e>
                  <m:r>
                    <m:rPr>
                      <m:sty m:val="p"/>
                    </m:rPr>
                    <w:rPr>
                      <w:rFonts w:ascii="Cambria Math" w:hAnsi="Cambria Math" w:cs="Times New Roman"/>
                      <w:sz w:val="21"/>
                    </w:rPr>
                    <m:t>(α</m:t>
                  </m:r>
                </m:e>
                <m:sub>
                  <m:r>
                    <m:rPr>
                      <m:sty m:val="p"/>
                    </m:rPr>
                    <w:rPr>
                      <w:rFonts w:ascii="Cambria Math" w:hAnsi="Cambria Math" w:cs="Times New Roman"/>
                      <w:sz w:val="21"/>
                      <w:vertAlign w:val="subscript"/>
                    </w:rPr>
                    <m:t>c</m:t>
                  </m:r>
                </m:sub>
              </m:sSub>
              <m:r>
                <w:rPr>
                  <w:rFonts w:ascii="Cambria Math" w:hAnsi="Cambria Math" w:cs="Times New Roman"/>
                  <w:sz w:val="21"/>
                </w:rPr>
                <m:t>+</m:t>
              </m:r>
              <m:r>
                <m:rPr>
                  <m:sty m:val="p"/>
                </m:rPr>
                <w:rPr>
                  <w:rFonts w:ascii="Cambria Math" w:hAnsi="Cambria Math" w:cs="Times New Roman"/>
                  <w:sz w:val="21"/>
                </w:rPr>
                <m:t>β</m:t>
              </m:r>
            </m:e>
            <m:sub>
              <m:r>
                <m:rPr>
                  <m:sty m:val="p"/>
                </m:rPr>
                <w:rPr>
                  <w:rFonts w:ascii="Cambria Math" w:hAnsi="Cambria Math" w:cs="Times New Roman"/>
                  <w:sz w:val="21"/>
                  <w:vertAlign w:val="subscript"/>
                </w:rPr>
                <m:t>e</m:t>
              </m:r>
            </m:sub>
          </m:sSub>
          <m:r>
            <w:rPr>
              <w:rFonts w:ascii="Cambria Math" w:hAnsi="Cambria Math" w:cs="Times New Roman"/>
              <w:sz w:val="21"/>
            </w:rPr>
            <m:t>)</m:t>
          </m:r>
        </m:oMath>
      </m:oMathPara>
    </w:p>
    <w:p w:rsidR="007E0E95" w:rsidRDefault="00855C30" w:rsidP="007E0E95">
      <w:pPr>
        <w:pStyle w:val="zhengwen"/>
        <w:ind w:firstLineChars="200" w:firstLine="420"/>
      </w:pPr>
      <m:oMath>
        <m:sSub>
          <m:sSubPr>
            <m:ctrlPr>
              <w:rPr>
                <w:rFonts w:ascii="Cambria Math" w:hAnsi="Cambria Math" w:cs="Times New Roman"/>
              </w:rPr>
            </m:ctrlPr>
          </m:sSubPr>
          <m:e>
            <m:r>
              <m:rPr>
                <m:nor/>
              </m:rPr>
              <w:rPr>
                <w:rFonts w:ascii="Cambria Math" w:hAnsi="Cambria Math" w:cs="Times New Roman"/>
              </w:rPr>
              <m:t>(</m:t>
            </m:r>
            <m:sSub>
              <m:sSubPr>
                <m:ctrlPr>
                  <w:rPr>
                    <w:rFonts w:ascii="Cambria Math" w:hAnsi="Cambria Math" w:cs="Times New Roman"/>
                  </w:rPr>
                </m:ctrlPr>
              </m:sSubPr>
              <m:e>
                <m:r>
                  <m:rPr>
                    <m:nor/>
                  </m:rPr>
                  <w:rPr>
                    <w:rFonts w:ascii="Cambria Math" w:hAnsi="Cambria Math" w:cs="Times New Roman"/>
                  </w:rPr>
                  <m:t>α</m:t>
                </m:r>
              </m:e>
              <m:sub>
                <m:r>
                  <m:rPr>
                    <m:nor/>
                  </m:rPr>
                  <w:rPr>
                    <w:rFonts w:ascii="Cambria Math" w:hAnsi="Cambria Math" w:cs="Times New Roman" w:hint="eastAsia"/>
                  </w:rPr>
                  <m:t>c</m:t>
                </m:r>
              </m:sub>
            </m:sSub>
            <m:r>
              <m:rPr>
                <m:nor/>
              </m:rPr>
              <w:rPr>
                <w:rFonts w:ascii="Cambria Math" w:hAnsi="Cambria Math" w:cs="Times New Roman"/>
              </w:rPr>
              <m:t>+β</m:t>
            </m:r>
          </m:e>
          <m:sub>
            <m:r>
              <m:rPr>
                <m:nor/>
              </m:rPr>
              <w:rPr>
                <w:rFonts w:ascii="Cambria Math" w:hAnsi="Cambria Math" w:cs="Times New Roman"/>
                <w:vertAlign w:val="subscript"/>
              </w:rPr>
              <m:t>e</m:t>
            </m:r>
          </m:sub>
        </m:sSub>
        <m:r>
          <m:rPr>
            <m:nor/>
          </m:rPr>
          <w:rPr>
            <w:rFonts w:ascii="Cambria Math" w:hAnsi="Cambria Math" w:cs="Times New Roman"/>
          </w:rPr>
          <m:t>)</m:t>
        </m:r>
      </m:oMath>
      <w:r w:rsidR="007E0E95">
        <w:rPr>
          <w:rFonts w:hint="eastAsia"/>
        </w:rPr>
        <w:t>也为两相机械混合物，又称共析体。</w:t>
      </w:r>
    </w:p>
    <w:p w:rsidR="007E0E95" w:rsidRPr="001006D9" w:rsidRDefault="007E0E95" w:rsidP="007E0E95">
      <w:pPr>
        <w:pStyle w:val="zhengwen"/>
        <w:ind w:firstLineChars="200" w:firstLine="452"/>
      </w:pPr>
      <w:r w:rsidRPr="001006D9">
        <w:rPr>
          <w:rFonts w:hint="eastAsia"/>
        </w:rPr>
        <w:t>从上述分析不难看出</w:t>
      </w:r>
      <w:r>
        <w:t>，</w:t>
      </w:r>
      <w:r w:rsidRPr="001006D9">
        <w:t>共析反应与共晶反应极</w:t>
      </w:r>
      <w:r w:rsidRPr="001006D9">
        <w:rPr>
          <w:rFonts w:hint="eastAsia"/>
        </w:rPr>
        <w:t>为相似</w:t>
      </w:r>
      <w:r>
        <w:t>，</w:t>
      </w:r>
      <w:r w:rsidRPr="001006D9">
        <w:t>只是前者反应前为固相</w:t>
      </w:r>
      <w:r>
        <w:t>，</w:t>
      </w:r>
      <w:r w:rsidRPr="001006D9">
        <w:t>而后者反应前为</w:t>
      </w:r>
      <w:r w:rsidRPr="001006D9">
        <w:rPr>
          <w:rFonts w:hint="eastAsia"/>
        </w:rPr>
        <w:t>液相</w:t>
      </w:r>
      <w:r>
        <w:t>，</w:t>
      </w:r>
      <w:r w:rsidRPr="001006D9">
        <w:t>因此</w:t>
      </w:r>
      <w:r>
        <w:t>，</w:t>
      </w:r>
      <w:r w:rsidRPr="001006D9">
        <w:t>共析合金的结晶过程及室温平衡组织</w:t>
      </w:r>
      <w:r w:rsidRPr="001006D9">
        <w:rPr>
          <w:rFonts w:hint="eastAsia"/>
        </w:rPr>
        <w:t>的分析与共晶相图分析相同。但因共析反应是在固态下进行的</w:t>
      </w:r>
      <w:r>
        <w:t>，</w:t>
      </w:r>
      <w:r>
        <w:rPr>
          <w:rFonts w:hint="eastAsia"/>
        </w:rPr>
        <w:t>而且</w:t>
      </w:r>
      <w:r w:rsidRPr="001006D9">
        <w:t>转变温度较低</w:t>
      </w:r>
      <w:r>
        <w:t>，</w:t>
      </w:r>
      <w:r w:rsidRPr="001006D9">
        <w:t>易</w:t>
      </w:r>
      <w:r w:rsidRPr="001006D9">
        <w:rPr>
          <w:rFonts w:hint="eastAsia"/>
        </w:rPr>
        <w:t>达到较大的过冷度</w:t>
      </w:r>
      <w:r>
        <w:t>，</w:t>
      </w:r>
      <w:r w:rsidRPr="001006D9">
        <w:t>所以共析产物比共晶产物要细密得多</w:t>
      </w:r>
      <w:r>
        <w:rPr>
          <w:rFonts w:hint="eastAsia"/>
        </w:rPr>
        <w:t>。</w:t>
      </w:r>
    </w:p>
    <w:p w:rsidR="00D03914" w:rsidRDefault="00D03914" w:rsidP="007E0E95">
      <w:pPr>
        <w:pStyle w:val="zhengwen"/>
        <w:ind w:firstLineChars="200" w:firstLine="452"/>
      </w:pPr>
      <w:r>
        <w:rPr>
          <w:rFonts w:hint="eastAsia"/>
        </w:rPr>
        <w:t>从上述分析不难看出，共析反应与共晶反应极为相似，只是前者反应前为固相，而后者反应前为液相，因此，共析合金的结晶过程及室温平衡组织的分析与共晶相图分析相同。但因共析反应是在固态下进行的，而且转变温度较低，易达到较大的过冷度，所以共析产物比共晶产物要细密得多。</w:t>
      </w:r>
    </w:p>
    <w:p w:rsidR="00DA3735" w:rsidRDefault="00DA3735" w:rsidP="00DA3735">
      <w:pPr>
        <w:pStyle w:val="111"/>
        <w:spacing w:before="156"/>
      </w:pPr>
      <w:r>
        <w:rPr>
          <w:rFonts w:hint="eastAsia"/>
        </w:rPr>
        <w:t>2.3.5</w:t>
      </w:r>
      <w:r>
        <w:t xml:space="preserve"> </w:t>
      </w:r>
      <w:r w:rsidRPr="0090477A">
        <w:t>合金性能在相图上的反映</w:t>
      </w:r>
    </w:p>
    <w:p w:rsidR="000B6A70" w:rsidRPr="001006D9" w:rsidRDefault="000B6A70" w:rsidP="000B6A70">
      <w:pPr>
        <w:pStyle w:val="zhengwen"/>
        <w:ind w:firstLineChars="200" w:firstLine="452"/>
      </w:pPr>
      <w:r w:rsidRPr="001006D9">
        <w:rPr>
          <w:rFonts w:hint="eastAsia"/>
        </w:rPr>
        <w:t>合金相图表明了合金的成分、温度及平衡组织、</w:t>
      </w:r>
      <w:r>
        <w:t>，</w:t>
      </w:r>
      <w:r w:rsidRPr="001006D9">
        <w:t>而合金的性能又与其成分、组织</w:t>
      </w:r>
      <w:r w:rsidRPr="001006D9">
        <w:rPr>
          <w:rFonts w:hint="eastAsia"/>
        </w:rPr>
        <w:t>有着直接的关系。显然</w:t>
      </w:r>
      <w:r>
        <w:t>，</w:t>
      </w:r>
      <w:r w:rsidRPr="001006D9">
        <w:t>根据相图就可大致了解合金的一些性能。</w:t>
      </w:r>
    </w:p>
    <w:p w:rsidR="000B6A70" w:rsidRPr="0090477A" w:rsidRDefault="000B6A70" w:rsidP="000B6A70">
      <w:pPr>
        <w:pStyle w:val="1"/>
        <w:ind w:firstLineChars="200" w:firstLine="480"/>
      </w:pPr>
      <w:r>
        <w:rPr>
          <w:rFonts w:hint="eastAsia"/>
        </w:rPr>
        <w:t>1</w:t>
      </w:r>
      <w:r>
        <w:rPr>
          <w:rFonts w:hint="eastAsia"/>
        </w:rPr>
        <w:t>．</w:t>
      </w:r>
      <w:r w:rsidRPr="0090477A">
        <w:rPr>
          <w:rFonts w:hint="eastAsia"/>
        </w:rPr>
        <w:t>合金的力学、物理性能</w:t>
      </w:r>
    </w:p>
    <w:p w:rsidR="000B6A70" w:rsidRPr="00950AC7" w:rsidRDefault="000B6A70" w:rsidP="000B6A70">
      <w:pPr>
        <w:pStyle w:val="zhengwen"/>
        <w:ind w:firstLineChars="200" w:firstLine="452"/>
      </w:pPr>
      <w:r w:rsidRPr="001006D9">
        <w:rPr>
          <w:rFonts w:hint="eastAsia"/>
        </w:rPr>
        <w:t>当合金的结晶组织为单相固溶体时</w:t>
      </w:r>
      <w:r>
        <w:t>，</w:t>
      </w:r>
      <w:r w:rsidRPr="001006D9">
        <w:t>因固溶强化作用</w:t>
      </w:r>
      <w:r>
        <w:t>，</w:t>
      </w:r>
      <w:r w:rsidRPr="001006D9">
        <w:t>其强度、硬度在一定范围</w:t>
      </w:r>
      <w:r w:rsidRPr="001006D9">
        <w:rPr>
          <w:rFonts w:hint="eastAsia"/>
        </w:rPr>
        <w:t>内随溶质含量的增加而升高</w:t>
      </w:r>
      <w:r>
        <w:t>，</w:t>
      </w:r>
      <w:r w:rsidRPr="001006D9">
        <w:t>且塑性略有下</w:t>
      </w:r>
      <w:r w:rsidRPr="00950AC7">
        <w:t>降，如图</w:t>
      </w:r>
      <w:r w:rsidR="00991E3B" w:rsidRPr="00950AC7">
        <w:rPr>
          <w:rFonts w:hint="eastAsia"/>
        </w:rPr>
        <w:t>2</w:t>
      </w:r>
      <w:r w:rsidRPr="00950AC7">
        <w:rPr>
          <w:rFonts w:cs="Times New Roman" w:hint="eastAsia"/>
        </w:rPr>
        <w:t>-</w:t>
      </w:r>
      <w:r w:rsidR="00991E3B" w:rsidRPr="00950AC7">
        <w:rPr>
          <w:rFonts w:cs="Times New Roman" w:hint="eastAsia"/>
        </w:rPr>
        <w:t>48</w:t>
      </w:r>
      <w:r w:rsidRPr="00950AC7">
        <w:rPr>
          <w:rFonts w:cs="Times New Roman"/>
        </w:rPr>
        <w:t>a</w:t>
      </w:r>
      <w:r w:rsidRPr="00950AC7">
        <w:t>所示。若</w:t>
      </w:r>
      <w:r w:rsidRPr="00950AC7">
        <w:t>A</w:t>
      </w:r>
      <w:r w:rsidRPr="00950AC7">
        <w:t>、</w:t>
      </w:r>
      <w:r w:rsidRPr="00950AC7">
        <w:t>B</w:t>
      </w:r>
      <w:r w:rsidRPr="00950AC7">
        <w:t>两组元的</w:t>
      </w:r>
      <w:r w:rsidRPr="00950AC7">
        <w:rPr>
          <w:rFonts w:hint="eastAsia"/>
        </w:rPr>
        <w:lastRenderedPageBreak/>
        <w:t>强度大致相同</w:t>
      </w:r>
      <w:r w:rsidRPr="00950AC7">
        <w:t>，则固溶体强度硬度最高值的范围应处在</w:t>
      </w:r>
      <w:r w:rsidRPr="00950AC7">
        <w:rPr>
          <w:rFonts w:cs="Times New Roman"/>
        </w:rPr>
        <w:t>ω</w:t>
      </w:r>
      <w:r w:rsidRPr="00950AC7">
        <w:rPr>
          <w:rFonts w:cs="Times New Roman" w:hint="eastAsia"/>
          <w:vertAlign w:val="subscript"/>
        </w:rPr>
        <w:t>B</w:t>
      </w:r>
      <w:r w:rsidRPr="00950AC7">
        <w:rPr>
          <w:rFonts w:cs="Times New Roman"/>
        </w:rPr>
        <w:t>=50%</w:t>
      </w:r>
      <w:r w:rsidRPr="00950AC7">
        <w:t>附近，此外，随溶</w:t>
      </w:r>
      <w:r w:rsidRPr="00950AC7">
        <w:rPr>
          <w:rFonts w:hint="eastAsia"/>
        </w:rPr>
        <w:t>质含量的增加</w:t>
      </w:r>
      <w:r w:rsidRPr="00950AC7">
        <w:t>，还会引起电导率的降低。这是因为溶质在溶剂中的含量增加，晶格歪</w:t>
      </w:r>
      <w:r w:rsidRPr="00950AC7">
        <w:rPr>
          <w:rFonts w:hint="eastAsia"/>
        </w:rPr>
        <w:t>扭也增大</w:t>
      </w:r>
      <w:r w:rsidRPr="00950AC7">
        <w:t>，从而导致合金中自由电子运动的阻力增大，而合金中电和热的传导都是依</w:t>
      </w:r>
      <w:r w:rsidRPr="00950AC7">
        <w:rPr>
          <w:rFonts w:hint="eastAsia"/>
        </w:rPr>
        <w:t>靠自由电子和离子的运动来进行的。总的来说</w:t>
      </w:r>
      <w:r w:rsidRPr="00950AC7">
        <w:t>，这种合金具有比纯金属高的强度和</w:t>
      </w:r>
      <w:r w:rsidRPr="00950AC7">
        <w:rPr>
          <w:rFonts w:hint="eastAsia"/>
        </w:rPr>
        <w:t>硬度</w:t>
      </w:r>
      <w:r w:rsidRPr="00950AC7">
        <w:t>，并能保持好的塑性和韧性。</w:t>
      </w:r>
    </w:p>
    <w:p w:rsidR="000B6A70" w:rsidRPr="00950AC7" w:rsidRDefault="000B6A70" w:rsidP="00DB0DF3">
      <w:pPr>
        <w:pStyle w:val="zhengwen"/>
        <w:ind w:firstLineChars="200" w:firstLine="452"/>
      </w:pPr>
      <w:r w:rsidRPr="00950AC7">
        <w:rPr>
          <w:rFonts w:hint="eastAsia"/>
        </w:rPr>
        <w:t>当合金的结晶组织为两相组成时，其硬度、强度及电阻率与成分成直线关系变化</w:t>
      </w:r>
      <w:r w:rsidRPr="00950AC7">
        <w:t>，如图</w:t>
      </w:r>
      <w:r w:rsidR="00950AC7" w:rsidRPr="00950AC7">
        <w:rPr>
          <w:rFonts w:hint="eastAsia"/>
        </w:rPr>
        <w:t>2</w:t>
      </w:r>
      <w:r w:rsidR="00950AC7" w:rsidRPr="00950AC7">
        <w:rPr>
          <w:rFonts w:cs="Times New Roman" w:hint="eastAsia"/>
        </w:rPr>
        <w:t>-48</w:t>
      </w:r>
      <w:r w:rsidRPr="00950AC7">
        <w:t>b</w:t>
      </w:r>
      <w:r w:rsidRPr="00950AC7">
        <w:t>所示。若两相形成的是细密的机械混合物</w:t>
      </w:r>
      <w:proofErr w:type="gramStart"/>
      <w:r w:rsidR="0082116D">
        <w:rPr>
          <w:rFonts w:cs="Times New Roman"/>
        </w:rPr>
        <w:t>—</w:t>
      </w:r>
      <w:r w:rsidRPr="00950AC7">
        <w:t>共晶体</w:t>
      </w:r>
      <w:proofErr w:type="gramEnd"/>
      <w:r w:rsidRPr="00950AC7">
        <w:t>或共析体，那么</w:t>
      </w:r>
      <w:r w:rsidRPr="00950AC7">
        <w:rPr>
          <w:rFonts w:hint="eastAsia"/>
        </w:rPr>
        <w:t>前者</w:t>
      </w:r>
      <w:r w:rsidR="00C043F1">
        <w:rPr>
          <w:rFonts w:hint="eastAsia"/>
        </w:rPr>
        <w:t>各</w:t>
      </w:r>
      <w:r w:rsidRPr="00950AC7">
        <w:rPr>
          <w:rFonts w:hint="eastAsia"/>
        </w:rPr>
        <w:t>项性能将有更大的提高</w:t>
      </w:r>
      <w:r w:rsidRPr="00950AC7">
        <w:t>（见图</w:t>
      </w:r>
      <w:r w:rsidR="001F086D" w:rsidRPr="00950AC7">
        <w:rPr>
          <w:rFonts w:hint="eastAsia"/>
        </w:rPr>
        <w:t>2</w:t>
      </w:r>
      <w:r w:rsidRPr="00950AC7">
        <w:rPr>
          <w:rFonts w:cs="Times New Roman" w:hint="eastAsia"/>
        </w:rPr>
        <w:t>-</w:t>
      </w:r>
      <w:r w:rsidR="001F086D" w:rsidRPr="00950AC7">
        <w:rPr>
          <w:rFonts w:cs="Times New Roman" w:hint="eastAsia"/>
        </w:rPr>
        <w:t>48</w:t>
      </w:r>
      <w:r w:rsidRPr="00950AC7">
        <w:rPr>
          <w:rFonts w:cs="Times New Roman"/>
        </w:rPr>
        <w:t>b</w:t>
      </w:r>
      <w:r w:rsidRPr="00950AC7">
        <w:t>、图</w:t>
      </w:r>
      <w:r w:rsidR="001F086D" w:rsidRPr="00950AC7">
        <w:rPr>
          <w:rFonts w:hint="eastAsia"/>
        </w:rPr>
        <w:t>2</w:t>
      </w:r>
      <w:r w:rsidRPr="00950AC7">
        <w:rPr>
          <w:rFonts w:cs="Times New Roman" w:hint="eastAsia"/>
        </w:rPr>
        <w:t>-</w:t>
      </w:r>
      <w:r w:rsidR="001F086D" w:rsidRPr="00950AC7">
        <w:rPr>
          <w:rFonts w:cs="Times New Roman" w:hint="eastAsia"/>
        </w:rPr>
        <w:t>48</w:t>
      </w:r>
      <w:r w:rsidRPr="00950AC7">
        <w:rPr>
          <w:rFonts w:cs="Times New Roman"/>
        </w:rPr>
        <w:t>c</w:t>
      </w:r>
      <w:r w:rsidRPr="00950AC7">
        <w:t>中的虚线）；后者除了有较高的</w:t>
      </w:r>
      <w:r w:rsidRPr="00950AC7">
        <w:rPr>
          <w:rFonts w:hint="eastAsia"/>
        </w:rPr>
        <w:t>硬度、强度外</w:t>
      </w:r>
      <w:r w:rsidRPr="00950AC7">
        <w:t>，还有较好的韧性。</w:t>
      </w:r>
    </w:p>
    <w:p w:rsidR="000B6A70" w:rsidRPr="00950AC7" w:rsidRDefault="000B6A70" w:rsidP="00DB0DF3">
      <w:pPr>
        <w:pStyle w:val="zhengwen"/>
        <w:ind w:firstLineChars="200" w:firstLine="452"/>
      </w:pPr>
      <w:r w:rsidRPr="00950AC7">
        <w:rPr>
          <w:rFonts w:hint="eastAsia"/>
        </w:rPr>
        <w:t>一旦结晶组织出现化合物</w:t>
      </w:r>
      <w:r w:rsidRPr="00950AC7">
        <w:t>，合金将表现出极高的硬度和极低的电导率（见图</w:t>
      </w:r>
      <w:r w:rsidR="001F086D" w:rsidRPr="00950AC7">
        <w:rPr>
          <w:rFonts w:hint="eastAsia"/>
        </w:rPr>
        <w:t>2</w:t>
      </w:r>
      <w:r w:rsidRPr="00950AC7">
        <w:rPr>
          <w:rFonts w:cs="Times New Roman"/>
        </w:rPr>
        <w:t>-</w:t>
      </w:r>
      <w:r w:rsidR="001F086D" w:rsidRPr="00950AC7">
        <w:rPr>
          <w:rFonts w:cs="Times New Roman" w:hint="eastAsia"/>
        </w:rPr>
        <w:t>48</w:t>
      </w:r>
      <w:r w:rsidRPr="00950AC7">
        <w:rPr>
          <w:rFonts w:cs="Times New Roman"/>
        </w:rPr>
        <w:t>c</w:t>
      </w:r>
      <w:r w:rsidRPr="00950AC7">
        <w:t>）。</w:t>
      </w:r>
    </w:p>
    <w:p w:rsidR="001F086D" w:rsidRPr="001006D9" w:rsidRDefault="001F086D" w:rsidP="001F086D">
      <w:pPr>
        <w:pStyle w:val="zhengwen"/>
      </w:pPr>
      <w:r>
        <w:rPr>
          <w:rFonts w:hint="eastAsia"/>
          <w:noProof/>
        </w:rPr>
        <w:drawing>
          <wp:inline distT="0" distB="0" distL="0" distR="0">
            <wp:extent cx="5267325" cy="3914775"/>
            <wp:effectExtent l="0" t="0" r="9525" b="9525"/>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42" cstate="print">
                      <a:extLst>
                        <a:ext uri="{BEBA8EAE-BF5A-486C-A8C5-ECC9F3942E4B}">
                          <a14:imgProps xmlns:a14="http://schemas.microsoft.com/office/drawing/2010/main">
                            <a14:imgLayer r:embed="rId143">
                              <a14:imgEffect>
                                <a14:brightnessContrast bright="-6000"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5267325" cy="3914775"/>
                    </a:xfrm>
                    <a:prstGeom prst="rect">
                      <a:avLst/>
                    </a:prstGeom>
                    <a:noFill/>
                    <a:ln>
                      <a:noFill/>
                    </a:ln>
                  </pic:spPr>
                </pic:pic>
              </a:graphicData>
            </a:graphic>
          </wp:inline>
        </w:drawing>
      </w:r>
    </w:p>
    <w:p w:rsidR="000B6A70" w:rsidRPr="001006D9" w:rsidRDefault="000B6A70" w:rsidP="00DB0DF3">
      <w:pPr>
        <w:pStyle w:val="1"/>
        <w:ind w:firstLineChars="200" w:firstLine="480"/>
      </w:pPr>
      <w:r w:rsidRPr="001006D9">
        <w:t>2</w:t>
      </w:r>
      <w:r w:rsidR="00DB0DF3">
        <w:rPr>
          <w:rFonts w:hint="eastAsia"/>
        </w:rPr>
        <w:t>．</w:t>
      </w:r>
      <w:r w:rsidRPr="001006D9">
        <w:t>合金的工艺性能</w:t>
      </w:r>
    </w:p>
    <w:p w:rsidR="000B6A70" w:rsidRPr="001006D9" w:rsidRDefault="000B6A70" w:rsidP="00DB0DF3">
      <w:pPr>
        <w:pStyle w:val="zhengwen"/>
        <w:ind w:firstLineChars="200" w:firstLine="452"/>
      </w:pPr>
      <w:r w:rsidRPr="001006D9">
        <w:t>材料的工艺性能是指其铸造性能、锻造性能、焊接性能及切削加</w:t>
      </w:r>
      <w:r w:rsidRPr="001006D9">
        <w:rPr>
          <w:rFonts w:hint="eastAsia"/>
        </w:rPr>
        <w:t>工性能。以下重点介绍铸造性能在相图上的反映。由图</w:t>
      </w:r>
      <w:r w:rsidR="001F086D">
        <w:rPr>
          <w:rFonts w:hint="eastAsia"/>
        </w:rPr>
        <w:t>2</w:t>
      </w:r>
      <w:r>
        <w:t>-</w:t>
      </w:r>
      <w:r w:rsidR="001F086D">
        <w:rPr>
          <w:rFonts w:hint="eastAsia"/>
        </w:rPr>
        <w:t>49</w:t>
      </w:r>
      <w:r w:rsidRPr="001006D9">
        <w:t>a</w:t>
      </w:r>
      <w:r w:rsidRPr="001006D9">
        <w:t>可见</w:t>
      </w:r>
      <w:r>
        <w:t>，</w:t>
      </w:r>
      <w:r w:rsidRPr="001006D9">
        <w:t>在形成单相固</w:t>
      </w:r>
      <w:r w:rsidRPr="001006D9">
        <w:rPr>
          <w:rFonts w:hint="eastAsia"/>
        </w:rPr>
        <w:t>溶体的合金中</w:t>
      </w:r>
      <w:r>
        <w:t>，</w:t>
      </w:r>
      <w:r w:rsidRPr="001006D9">
        <w:t>相图中液相线与固相线温度间隔越大</w:t>
      </w:r>
      <w:r>
        <w:t>，</w:t>
      </w:r>
      <w:r w:rsidRPr="001006D9">
        <w:t>形成的树枝晶就越发达</w:t>
      </w:r>
      <w:r>
        <w:t>，</w:t>
      </w:r>
      <w:r w:rsidRPr="001006D9">
        <w:t>给金</w:t>
      </w:r>
      <w:r w:rsidRPr="001006D9">
        <w:rPr>
          <w:rFonts w:hint="eastAsia"/>
        </w:rPr>
        <w:t>属液造成的流动阻力就越大</w:t>
      </w:r>
      <w:r>
        <w:t>，</w:t>
      </w:r>
      <w:r w:rsidRPr="001006D9">
        <w:t>合金的流动性也就越差</w:t>
      </w:r>
      <w:r>
        <w:t>，</w:t>
      </w:r>
      <w:r w:rsidRPr="001006D9">
        <w:t>结果导致浇注时金属液不能充</w:t>
      </w:r>
      <w:r w:rsidRPr="001006D9">
        <w:rPr>
          <w:rFonts w:hint="eastAsia"/>
        </w:rPr>
        <w:t>满铸型</w:t>
      </w:r>
      <w:r>
        <w:t>，</w:t>
      </w:r>
      <w:r w:rsidRPr="001006D9">
        <w:t>铸件成为废</w:t>
      </w:r>
      <w:r>
        <w:t>晶</w:t>
      </w:r>
      <w:r w:rsidRPr="001006D9">
        <w:t>。与此同时</w:t>
      </w:r>
      <w:r>
        <w:t>，</w:t>
      </w:r>
      <w:r w:rsidRPr="001006D9">
        <w:t>发达的树枝</w:t>
      </w:r>
      <w:proofErr w:type="gramStart"/>
      <w:r w:rsidRPr="001006D9">
        <w:t>晶</w:t>
      </w:r>
      <w:proofErr w:type="gramEnd"/>
      <w:r w:rsidRPr="001006D9">
        <w:t>相互交错</w:t>
      </w:r>
      <w:r>
        <w:t>，</w:t>
      </w:r>
      <w:r w:rsidRPr="001006D9">
        <w:t>形成许多分割的微区</w:t>
      </w:r>
      <w:r>
        <w:t>，</w:t>
      </w:r>
      <w:r w:rsidRPr="001006D9">
        <w:t>这</w:t>
      </w:r>
      <w:r w:rsidRPr="001006D9">
        <w:rPr>
          <w:rFonts w:hint="eastAsia"/>
        </w:rPr>
        <w:t>些微</w:t>
      </w:r>
      <w:proofErr w:type="gramStart"/>
      <w:r w:rsidRPr="001006D9">
        <w:rPr>
          <w:rFonts w:hint="eastAsia"/>
        </w:rPr>
        <w:t>区难以</w:t>
      </w:r>
      <w:proofErr w:type="gramEnd"/>
      <w:r w:rsidRPr="001006D9">
        <w:rPr>
          <w:rFonts w:hint="eastAsia"/>
        </w:rPr>
        <w:t>及时得到外部金属液的补充</w:t>
      </w:r>
      <w:r>
        <w:t>，</w:t>
      </w:r>
      <w:r w:rsidRPr="001006D9">
        <w:t>凝固后便成为许多分散的缩孔</w:t>
      </w:r>
      <w:r>
        <w:t>，</w:t>
      </w:r>
      <w:r w:rsidRPr="001006D9">
        <w:t>使铸件的质</w:t>
      </w:r>
      <w:r w:rsidRPr="001006D9">
        <w:rPr>
          <w:rFonts w:hint="eastAsia"/>
        </w:rPr>
        <w:t>量低劣。由于上述原因</w:t>
      </w:r>
      <w:r>
        <w:t>，</w:t>
      </w:r>
      <w:r w:rsidRPr="001006D9">
        <w:t>单相固溶体合金不宜作为铸造合金。但此类合金的塑性较</w:t>
      </w:r>
      <w:r w:rsidRPr="001006D9">
        <w:rPr>
          <w:rFonts w:hint="eastAsia"/>
        </w:rPr>
        <w:t>好</w:t>
      </w:r>
      <w:r>
        <w:t>，</w:t>
      </w:r>
      <w:r w:rsidRPr="001006D9">
        <w:t>具有良好的锻</w:t>
      </w:r>
      <w:r w:rsidRPr="001006D9">
        <w:lastRenderedPageBreak/>
        <w:t>造性能</w:t>
      </w:r>
      <w:r>
        <w:t>，</w:t>
      </w:r>
      <w:r w:rsidRPr="001006D9">
        <w:t>容易实现均匀的变形。</w:t>
      </w:r>
    </w:p>
    <w:p w:rsidR="000B6A70" w:rsidRDefault="000B6A70" w:rsidP="00DB0DF3">
      <w:pPr>
        <w:pStyle w:val="zhengwen"/>
        <w:ind w:firstLineChars="200" w:firstLine="452"/>
      </w:pPr>
      <w:r w:rsidRPr="001006D9">
        <w:rPr>
          <w:rFonts w:hint="eastAsia"/>
        </w:rPr>
        <w:t>与单相固溶体合金相比</w:t>
      </w:r>
      <w:r>
        <w:t>，</w:t>
      </w:r>
      <w:proofErr w:type="gramStart"/>
      <w:r w:rsidRPr="001006D9">
        <w:t>纯金属及共</w:t>
      </w:r>
      <w:proofErr w:type="gramEnd"/>
      <w:r w:rsidRPr="001006D9">
        <w:t>晶成分或接近共晶成分的合金</w:t>
      </w:r>
      <w:r>
        <w:t>（</w:t>
      </w:r>
      <w:r w:rsidRPr="001006D9">
        <w:t>见图</w:t>
      </w:r>
      <w:r w:rsidR="001F086D">
        <w:rPr>
          <w:rFonts w:hint="eastAsia"/>
        </w:rPr>
        <w:t>2</w:t>
      </w:r>
      <w:r>
        <w:t>-</w:t>
      </w:r>
      <w:r w:rsidR="001F086D">
        <w:rPr>
          <w:rFonts w:hint="eastAsia"/>
        </w:rPr>
        <w:t>49</w:t>
      </w:r>
      <w:r w:rsidRPr="001006D9">
        <w:t>b</w:t>
      </w:r>
      <w:r>
        <w:t>）</w:t>
      </w:r>
      <w:r>
        <w:rPr>
          <w:rFonts w:hint="eastAsia"/>
        </w:rPr>
        <w:t>液</w:t>
      </w:r>
      <w:r w:rsidRPr="001006D9">
        <w:rPr>
          <w:rFonts w:hint="eastAsia"/>
        </w:rPr>
        <w:t>相线与固相线的温度间隔最小</w:t>
      </w:r>
      <w:r>
        <w:t>，</w:t>
      </w:r>
      <w:r w:rsidRPr="001006D9">
        <w:t>故流动性好</w:t>
      </w:r>
      <w:r>
        <w:t>，</w:t>
      </w:r>
      <w:r w:rsidRPr="001006D9">
        <w:t>又不易产生分散的缩孔。不过它们在</w:t>
      </w:r>
      <w:r>
        <w:rPr>
          <w:rFonts w:hint="eastAsia"/>
        </w:rPr>
        <w:t>凝固</w:t>
      </w:r>
      <w:r w:rsidRPr="001006D9">
        <w:rPr>
          <w:rFonts w:hint="eastAsia"/>
        </w:rPr>
        <w:t>过程中容易出现的集中缩孔</w:t>
      </w:r>
      <w:r>
        <w:t>，</w:t>
      </w:r>
      <w:r w:rsidRPr="001006D9">
        <w:t>生产上多采取设置冒口的方法</w:t>
      </w:r>
      <w:r>
        <w:t>，</w:t>
      </w:r>
      <w:r w:rsidRPr="001006D9">
        <w:t>并将这种缩孔控制</w:t>
      </w:r>
      <w:r w:rsidRPr="001006D9">
        <w:rPr>
          <w:rFonts w:hint="eastAsia"/>
        </w:rPr>
        <w:t>在</w:t>
      </w:r>
      <w:r w:rsidR="00DF55F2">
        <w:rPr>
          <w:rFonts w:hint="eastAsia"/>
        </w:rPr>
        <w:t>冒</w:t>
      </w:r>
      <w:r w:rsidRPr="001006D9">
        <w:rPr>
          <w:rFonts w:hint="eastAsia"/>
        </w:rPr>
        <w:t>口中</w:t>
      </w:r>
      <w:r>
        <w:t>，</w:t>
      </w:r>
      <w:r w:rsidRPr="001006D9">
        <w:t>待</w:t>
      </w:r>
      <w:r>
        <w:rPr>
          <w:rFonts w:hint="eastAsia"/>
        </w:rPr>
        <w:t>铸件</w:t>
      </w:r>
      <w:r w:rsidRPr="001006D9">
        <w:t>成形后再将冒口切除</w:t>
      </w:r>
      <w:r>
        <w:t>，</w:t>
      </w:r>
      <w:r w:rsidRPr="001006D9">
        <w:t>以保证铸件的质量。因此</w:t>
      </w:r>
      <w:r>
        <w:t>，</w:t>
      </w:r>
      <w:r w:rsidRPr="001006D9">
        <w:t>共晶成分或接近共晶成分的合金宜作为铸造合金。</w:t>
      </w:r>
    </w:p>
    <w:p w:rsidR="001F086D" w:rsidRDefault="001F086D" w:rsidP="001F086D">
      <w:pPr>
        <w:pStyle w:val="zhengwen"/>
      </w:pPr>
      <w:r>
        <w:rPr>
          <w:rFonts w:hint="eastAsia"/>
          <w:noProof/>
        </w:rPr>
        <w:drawing>
          <wp:inline distT="0" distB="0" distL="0" distR="0">
            <wp:extent cx="5267325" cy="4200525"/>
            <wp:effectExtent l="0" t="0" r="9525" b="9525"/>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44" cstate="print">
                      <a:extLst>
                        <a:ext uri="{BEBA8EAE-BF5A-486C-A8C5-ECC9F3942E4B}">
                          <a14:imgProps xmlns:a14="http://schemas.microsoft.com/office/drawing/2010/main">
                            <a14:imgLayer r:embed="rId145">
                              <a14:imgEffect>
                                <a14:brightnessContrast bright="-6000"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5267325" cy="4200525"/>
                    </a:xfrm>
                    <a:prstGeom prst="rect">
                      <a:avLst/>
                    </a:prstGeom>
                    <a:noFill/>
                    <a:ln>
                      <a:noFill/>
                    </a:ln>
                  </pic:spPr>
                </pic:pic>
              </a:graphicData>
            </a:graphic>
          </wp:inline>
        </w:drawing>
      </w:r>
    </w:p>
    <w:p w:rsidR="000B6A70" w:rsidRDefault="000B6A70" w:rsidP="00DB0DF3">
      <w:pPr>
        <w:pStyle w:val="zhengwen"/>
        <w:ind w:firstLineChars="200" w:firstLine="452"/>
      </w:pPr>
      <w:r w:rsidRPr="001006D9">
        <w:t>需要指出的是</w:t>
      </w:r>
      <w:r>
        <w:t>，</w:t>
      </w:r>
      <w:r w:rsidRPr="001006D9">
        <w:t>当合金的组织为两相组织时</w:t>
      </w:r>
      <w:r>
        <w:t>，</w:t>
      </w:r>
      <w:r w:rsidRPr="001006D9">
        <w:t>其锻造性能不如单相固溶体好</w:t>
      </w:r>
      <w:r>
        <w:t>，</w:t>
      </w:r>
      <w:r w:rsidRPr="001006D9">
        <w:t>这主要是因为不同的两相的塑性变形的性能不同</w:t>
      </w:r>
      <w:r>
        <w:t>，</w:t>
      </w:r>
      <w:r w:rsidRPr="001006D9">
        <w:t>从而引起两相的变形不均匀</w:t>
      </w:r>
      <w:r>
        <w:t>，</w:t>
      </w:r>
      <w:r w:rsidRPr="001006D9">
        <w:t>尤其是当两相中的</w:t>
      </w:r>
      <w:proofErr w:type="gramStart"/>
      <w:r w:rsidRPr="001006D9">
        <w:t>一</w:t>
      </w:r>
      <w:proofErr w:type="gramEnd"/>
      <w:r w:rsidRPr="001006D9">
        <w:t>相较软、</w:t>
      </w:r>
      <w:proofErr w:type="gramStart"/>
      <w:r w:rsidRPr="001006D9">
        <w:t>一</w:t>
      </w:r>
      <w:proofErr w:type="gramEnd"/>
      <w:r w:rsidRPr="001006D9">
        <w:t>相较硬</w:t>
      </w:r>
      <w:r>
        <w:t>，</w:t>
      </w:r>
      <w:r w:rsidRPr="001006D9">
        <w:t>二者含量相差又较大时</w:t>
      </w:r>
      <w:r>
        <w:t>，</w:t>
      </w:r>
      <w:r w:rsidRPr="001006D9">
        <w:t>更难达到单相合金变形的均匀程度</w:t>
      </w:r>
      <w:r>
        <w:t>，</w:t>
      </w:r>
      <w:r w:rsidRPr="001006D9">
        <w:t>这种不均匀的变形将会产生比单相固溶体变形大得多的内应力</w:t>
      </w:r>
      <w:r>
        <w:t>，</w:t>
      </w:r>
      <w:r w:rsidRPr="001006D9">
        <w:t>导致合金的开裂与破断</w:t>
      </w:r>
      <w:r>
        <w:rPr>
          <w:rFonts w:hint="eastAsia"/>
        </w:rPr>
        <w:t>。</w:t>
      </w:r>
      <w:r w:rsidRPr="001006D9">
        <w:t>实践证明</w:t>
      </w:r>
      <w:r>
        <w:t>，</w:t>
      </w:r>
      <w:r w:rsidRPr="001006D9">
        <w:t>合金的晶粒越细</w:t>
      </w:r>
      <w:r>
        <w:t>，</w:t>
      </w:r>
      <w:r w:rsidRPr="001006D9">
        <w:t>第二相的分散度越大</w:t>
      </w:r>
      <w:r>
        <w:t>，</w:t>
      </w:r>
      <w:r w:rsidRPr="001006D9">
        <w:t>就越有利于锻造性能的改善。</w:t>
      </w:r>
    </w:p>
    <w:p w:rsidR="000B6A70" w:rsidRDefault="00950AC7" w:rsidP="00DB0DF3">
      <w:pPr>
        <w:pStyle w:val="zhengwen"/>
        <w:ind w:firstLineChars="200" w:firstLine="452"/>
      </w:pPr>
      <w:r>
        <w:t>高分子材料及陶瓷材料的凝固过程都比金属</w:t>
      </w:r>
      <w:r w:rsidR="000B6A70">
        <w:rPr>
          <w:rFonts w:hint="eastAsia"/>
        </w:rPr>
        <w:t>材料复杂，但结晶的基本规律</w:t>
      </w:r>
      <w:r w:rsidR="000B6A70" w:rsidRPr="001006D9">
        <w:t>却与金属是相同的</w:t>
      </w:r>
      <w:r w:rsidR="000B6A70">
        <w:t>，</w:t>
      </w:r>
      <w:r w:rsidR="000B6A70" w:rsidRPr="001006D9">
        <w:t>它们结晶时也要有一定的过冷度</w:t>
      </w:r>
      <w:r w:rsidR="000B6A70">
        <w:t>，同样也是</w:t>
      </w:r>
      <w:r w:rsidR="000B6A70">
        <w:rPr>
          <w:rFonts w:hint="eastAsia"/>
        </w:rPr>
        <w:t>晶核形成与晶核长大的过程。</w:t>
      </w:r>
      <w:r w:rsidR="000B6A70" w:rsidRPr="001006D9">
        <w:t>陶瓷材料结晶过程中的组织变化规律也</w:t>
      </w:r>
      <w:r w:rsidR="000B6A70">
        <w:rPr>
          <w:rFonts w:hint="eastAsia"/>
        </w:rPr>
        <w:t>可用相图进行描述；高聚物</w:t>
      </w:r>
      <w:r w:rsidR="000B6A70" w:rsidRPr="001006D9">
        <w:t>在液态下的黏度比金属材料大得多</w:t>
      </w:r>
      <w:r w:rsidR="000B6A70">
        <w:t>，</w:t>
      </w:r>
      <w:r w:rsidR="000B6A70" w:rsidRPr="001006D9">
        <w:t>因此</w:t>
      </w:r>
      <w:r w:rsidR="000B6A70">
        <w:t>，</w:t>
      </w:r>
      <w:r w:rsidR="000B6A70" w:rsidRPr="001006D9">
        <w:t>当它们凝固时</w:t>
      </w:r>
      <w:r w:rsidR="000B6A70">
        <w:t>，</w:t>
      </w:r>
      <w:r w:rsidR="000B6A70" w:rsidRPr="001006D9">
        <w:t>一般情况</w:t>
      </w:r>
      <w:r w:rsidR="000B6A70">
        <w:rPr>
          <w:rFonts w:hint="eastAsia"/>
        </w:rPr>
        <w:t>下既有规则排列的结晶态，</w:t>
      </w:r>
      <w:r w:rsidR="000B6A70" w:rsidRPr="001006D9">
        <w:t>又有无规则排列的非晶态。</w:t>
      </w:r>
    </w:p>
    <w:p w:rsidR="00DF75BD" w:rsidRDefault="008E774F" w:rsidP="008E774F">
      <w:pPr>
        <w:pStyle w:val="11"/>
      </w:pPr>
      <w:r>
        <w:rPr>
          <w:rFonts w:hint="eastAsia"/>
        </w:rPr>
        <w:lastRenderedPageBreak/>
        <w:t>2.4</w:t>
      </w:r>
      <w:r>
        <w:t xml:space="preserve"> </w:t>
      </w:r>
      <w:proofErr w:type="gramStart"/>
      <w:r>
        <w:rPr>
          <w:rFonts w:hint="eastAsia"/>
        </w:rPr>
        <w:t>铁碳合金</w:t>
      </w:r>
      <w:proofErr w:type="gramEnd"/>
    </w:p>
    <w:p w:rsidR="008E774F" w:rsidRDefault="00516B36" w:rsidP="00516B36">
      <w:pPr>
        <w:pStyle w:val="zhengwen"/>
        <w:ind w:firstLineChars="200" w:firstLine="452"/>
      </w:pPr>
      <w:r w:rsidRPr="004024FA">
        <w:rPr>
          <w:rFonts w:hint="eastAsia"/>
        </w:rPr>
        <w:t>碳钢和铸铁是以</w:t>
      </w:r>
      <w:r w:rsidRPr="004024FA">
        <w:rPr>
          <w:rFonts w:cs="Times New Roman"/>
        </w:rPr>
        <w:t>Fe</w:t>
      </w:r>
      <w:r w:rsidRPr="004024FA">
        <w:t>、</w:t>
      </w:r>
      <w:r w:rsidRPr="004024FA">
        <w:rPr>
          <w:rFonts w:cs="Times New Roman"/>
        </w:rPr>
        <w:t>C</w:t>
      </w:r>
      <w:r w:rsidRPr="004024FA">
        <w:t>两种元素为基本组元的合金，常</w:t>
      </w:r>
      <w:proofErr w:type="gramStart"/>
      <w:r w:rsidRPr="004024FA">
        <w:t>称铁碳合金</w:t>
      </w:r>
      <w:proofErr w:type="gramEnd"/>
      <w:r w:rsidRPr="004024FA">
        <w:t>（</w:t>
      </w:r>
      <w:r w:rsidRPr="004024FA">
        <w:rPr>
          <w:rFonts w:cs="Times New Roman"/>
        </w:rPr>
        <w:t>Fe</w:t>
      </w:r>
      <w:r>
        <w:rPr>
          <w:rFonts w:cs="Times New Roman"/>
        </w:rPr>
        <w:t>-</w:t>
      </w:r>
      <w:r w:rsidRPr="004024FA">
        <w:rPr>
          <w:rFonts w:cs="Times New Roman"/>
        </w:rPr>
        <w:t>C</w:t>
      </w:r>
      <w:r w:rsidRPr="004024FA">
        <w:t>合金）。</w:t>
      </w:r>
      <w:proofErr w:type="gramStart"/>
      <w:r w:rsidRPr="004024FA">
        <w:rPr>
          <w:rFonts w:hint="eastAsia"/>
        </w:rPr>
        <w:t>铁碳合金</w:t>
      </w:r>
      <w:proofErr w:type="gramEnd"/>
      <w:r w:rsidRPr="004024FA">
        <w:rPr>
          <w:rFonts w:hint="eastAsia"/>
        </w:rPr>
        <w:t>是现代工业</w:t>
      </w:r>
      <w:r w:rsidRPr="004024FA">
        <w:t>，尤其是机械制造工业中用量最大、用途最广、最重要的工程材</w:t>
      </w:r>
      <w:r w:rsidRPr="004024FA">
        <w:rPr>
          <w:rFonts w:hint="eastAsia"/>
        </w:rPr>
        <w:t>料</w:t>
      </w:r>
      <w:r w:rsidRPr="004024FA">
        <w:t>，不同成分</w:t>
      </w:r>
      <w:proofErr w:type="gramStart"/>
      <w:r w:rsidRPr="004024FA">
        <w:t>的铁碳合金</w:t>
      </w:r>
      <w:proofErr w:type="gramEnd"/>
      <w:r w:rsidRPr="004024FA">
        <w:t>从液态缓慢冷却至室温后，会结晶成不同的平衡组织，并表</w:t>
      </w:r>
      <w:r w:rsidRPr="004024FA">
        <w:rPr>
          <w:rFonts w:hint="eastAsia"/>
        </w:rPr>
        <w:t>现出不同的性能。本</w:t>
      </w:r>
      <w:r>
        <w:rPr>
          <w:rFonts w:hint="eastAsia"/>
        </w:rPr>
        <w:t>节</w:t>
      </w:r>
      <w:r w:rsidRPr="004024FA">
        <w:rPr>
          <w:rFonts w:hint="eastAsia"/>
        </w:rPr>
        <w:t>先从</w:t>
      </w:r>
      <w:proofErr w:type="gramStart"/>
      <w:r w:rsidRPr="004024FA">
        <w:rPr>
          <w:rFonts w:hint="eastAsia"/>
        </w:rPr>
        <w:t>认识铁碳二元</w:t>
      </w:r>
      <w:proofErr w:type="gramEnd"/>
      <w:r w:rsidRPr="004024FA">
        <w:rPr>
          <w:rFonts w:hint="eastAsia"/>
        </w:rPr>
        <w:t>合金系相图入手</w:t>
      </w:r>
      <w:r w:rsidRPr="004024FA">
        <w:t>，详细</w:t>
      </w:r>
      <w:proofErr w:type="gramStart"/>
      <w:r w:rsidRPr="004024FA">
        <w:t>分析铁碳合金</w:t>
      </w:r>
      <w:proofErr w:type="gramEnd"/>
      <w:r w:rsidRPr="004024FA">
        <w:t>的成</w:t>
      </w:r>
      <w:r w:rsidRPr="004024FA">
        <w:rPr>
          <w:rFonts w:hint="eastAsia"/>
        </w:rPr>
        <w:t>分</w:t>
      </w:r>
      <w:r>
        <w:rPr>
          <w:rFonts w:hint="eastAsia"/>
        </w:rPr>
        <w:t>、</w:t>
      </w:r>
      <w:r w:rsidRPr="004024FA">
        <w:t>组织及性能间的变化规律。</w:t>
      </w:r>
    </w:p>
    <w:p w:rsidR="00516B36" w:rsidRDefault="00516B36" w:rsidP="00516B36">
      <w:pPr>
        <w:pStyle w:val="111"/>
        <w:spacing w:before="156"/>
      </w:pPr>
      <w:r>
        <w:rPr>
          <w:rFonts w:hint="eastAsia"/>
        </w:rPr>
        <w:t>2.4.1</w:t>
      </w:r>
      <w:r>
        <w:t xml:space="preserve"> </w:t>
      </w:r>
      <w:proofErr w:type="gramStart"/>
      <w:r w:rsidRPr="00516B36">
        <w:rPr>
          <w:rFonts w:hint="eastAsia"/>
        </w:rPr>
        <w:t>铁碳合金</w:t>
      </w:r>
      <w:proofErr w:type="gramEnd"/>
      <w:r w:rsidRPr="00516B36">
        <w:rPr>
          <w:rFonts w:hint="eastAsia"/>
        </w:rPr>
        <w:t>系相图</w:t>
      </w:r>
    </w:p>
    <w:p w:rsidR="00516B36" w:rsidRDefault="00516B36" w:rsidP="00516B36">
      <w:pPr>
        <w:pStyle w:val="1"/>
        <w:ind w:firstLineChars="200" w:firstLine="480"/>
      </w:pPr>
      <w:r>
        <w:rPr>
          <w:rFonts w:hint="eastAsia"/>
        </w:rPr>
        <w:t>1.</w:t>
      </w:r>
      <w:r w:rsidR="00206DA1">
        <w:t xml:space="preserve"> </w:t>
      </w:r>
      <w:proofErr w:type="gramStart"/>
      <w:r w:rsidRPr="00516B36">
        <w:rPr>
          <w:rFonts w:hint="eastAsia"/>
        </w:rPr>
        <w:t>铁碳合金</w:t>
      </w:r>
      <w:proofErr w:type="gramEnd"/>
      <w:r w:rsidRPr="00516B36">
        <w:rPr>
          <w:rFonts w:hint="eastAsia"/>
        </w:rPr>
        <w:t>系组元的特性</w:t>
      </w:r>
    </w:p>
    <w:p w:rsidR="00516B36" w:rsidRDefault="00516B36" w:rsidP="00516B36">
      <w:pPr>
        <w:pStyle w:val="10"/>
        <w:ind w:firstLineChars="200" w:firstLine="420"/>
      </w:pPr>
      <w:r>
        <w:rPr>
          <w:rFonts w:hint="eastAsia"/>
        </w:rPr>
        <w:t>（</w:t>
      </w:r>
      <w:r>
        <w:rPr>
          <w:rFonts w:hint="eastAsia"/>
        </w:rPr>
        <w:t>1</w:t>
      </w:r>
      <w:r>
        <w:rPr>
          <w:rFonts w:hint="eastAsia"/>
        </w:rPr>
        <w:t>）纯铁</w:t>
      </w:r>
    </w:p>
    <w:p w:rsidR="00516B36" w:rsidRPr="00F460C9" w:rsidRDefault="00516B36" w:rsidP="00516B36">
      <w:pPr>
        <w:pStyle w:val="zhengwen"/>
        <w:ind w:firstLineChars="200" w:firstLine="452"/>
      </w:pPr>
      <w:r w:rsidRPr="004024FA">
        <w:rPr>
          <w:rFonts w:hint="eastAsia"/>
        </w:rPr>
        <w:t>铁</w:t>
      </w:r>
      <w:r w:rsidRPr="004024FA">
        <w:t>（</w:t>
      </w:r>
      <w:r w:rsidRPr="004C3177">
        <w:rPr>
          <w:rFonts w:cs="Times New Roman"/>
        </w:rPr>
        <w:t>Fe</w:t>
      </w:r>
      <w:r w:rsidRPr="004024FA">
        <w:t>）是元素周期表中的过渡族元素，在常压下</w:t>
      </w:r>
      <w:r w:rsidRPr="004C3177">
        <w:rPr>
          <w:rFonts w:cs="Times New Roman"/>
        </w:rPr>
        <w:t>1538℃</w:t>
      </w:r>
      <w:r w:rsidRPr="004024FA">
        <w:t>熔化。工业生产中很</w:t>
      </w:r>
      <w:r w:rsidRPr="004024FA">
        <w:rPr>
          <w:rFonts w:hint="eastAsia"/>
        </w:rPr>
        <w:t>难获得百分之百的纯铁</w:t>
      </w:r>
      <w:r w:rsidRPr="004024FA">
        <w:t>，因此，工业纯铁多少总含有杂质，其中包括微量</w:t>
      </w:r>
      <w:r w:rsidRPr="00F460C9">
        <w:t>的碳。图</w:t>
      </w:r>
      <w:r w:rsidR="00F460C9" w:rsidRPr="00F460C9">
        <w:rPr>
          <w:rFonts w:hint="eastAsia"/>
        </w:rPr>
        <w:t>2-50</w:t>
      </w:r>
      <w:r w:rsidRPr="00F460C9">
        <w:rPr>
          <w:rFonts w:hint="eastAsia"/>
        </w:rPr>
        <w:t>所示为纯铁从液态缓慢冷却为固态的冷却曲线。通过</w:t>
      </w:r>
      <w:r w:rsidRPr="00F460C9">
        <w:rPr>
          <w:rFonts w:cs="Times New Roman"/>
        </w:rPr>
        <w:t>X</w:t>
      </w:r>
      <w:r w:rsidRPr="00F460C9">
        <w:t>射线晶体结构分析表明，纯</w:t>
      </w:r>
      <w:r w:rsidRPr="00F460C9">
        <w:rPr>
          <w:rFonts w:hint="eastAsia"/>
        </w:rPr>
        <w:t>铁结晶为固体后在冷却至室温的过程中发生两次同素异构转变</w:t>
      </w:r>
      <w:r w:rsidRPr="00F460C9">
        <w:t>，其变化过程为</w:t>
      </w:r>
    </w:p>
    <w:p w:rsidR="00516B36" w:rsidRPr="00F460C9" w:rsidRDefault="00516B36" w:rsidP="00516B36">
      <w:pPr>
        <w:spacing w:line="300" w:lineRule="auto"/>
      </w:pPr>
      <m:oMathPara>
        <m:oMath>
          <m:r>
            <m:rPr>
              <m:sty m:val="p"/>
            </m:rPr>
            <w:rPr>
              <w:rFonts w:ascii="Cambria Math" w:hAnsi="Cambria Math"/>
            </w:rPr>
            <m:t>δ</m:t>
          </m:r>
          <m:r>
            <m:rPr>
              <m:sty m:val="p"/>
            </m:rPr>
            <w:rPr>
              <w:rFonts w:ascii="微软雅黑" w:eastAsia="微软雅黑" w:hAnsi="微软雅黑" w:cs="微软雅黑" w:hint="eastAsia"/>
            </w:rPr>
            <m:t>-</m:t>
          </m:r>
          <m:r>
            <m:rPr>
              <m:sty m:val="p"/>
            </m:rPr>
            <w:rPr>
              <w:rFonts w:ascii="Cambria Math" w:hAnsi="Cambria Math" w:hint="eastAsia"/>
            </w:rPr>
            <m:t>Fe</m:t>
          </m:r>
          <m:box>
            <m:boxPr>
              <m:opEmu m:val="1"/>
              <m:ctrlPr>
                <w:rPr>
                  <w:rFonts w:ascii="Cambria Math" w:hAnsi="Cambria Math"/>
                </w:rPr>
              </m:ctrlPr>
            </m:boxPr>
            <m:e>
              <m:groupChr>
                <m:groupChrPr>
                  <m:chr m:val="↔"/>
                  <m:vertJc m:val="bot"/>
                  <m:ctrlPr>
                    <w:rPr>
                      <w:rFonts w:ascii="Cambria Math" w:hAnsi="Cambria Math"/>
                    </w:rPr>
                  </m:ctrlPr>
                </m:groupChrPr>
                <m:e>
                  <m:r>
                    <w:rPr>
                      <w:rFonts w:ascii="Cambria Math" w:hAnsi="Cambria Math" w:hint="eastAsia"/>
                    </w:rPr>
                    <m:t>1394</m:t>
                  </m:r>
                  <m:r>
                    <w:rPr>
                      <w:rFonts w:ascii="Cambria Math" w:hAnsi="Cambria Math"/>
                    </w:rPr>
                    <m:t>℃</m:t>
                  </m:r>
                </m:e>
              </m:groupChr>
              <m:r>
                <m:rPr>
                  <m:sty m:val="p"/>
                </m:rPr>
                <w:rPr>
                  <w:rFonts w:ascii="Cambria Math" w:hAnsi="Cambria Math"/>
                </w:rPr>
                <m:t xml:space="preserve">     γ</m:t>
              </m:r>
              <m:r>
                <m:rPr>
                  <m:sty m:val="p"/>
                </m:rPr>
                <w:rPr>
                  <w:rFonts w:ascii="微软雅黑" w:eastAsia="微软雅黑" w:hAnsi="微软雅黑" w:cs="微软雅黑" w:hint="eastAsia"/>
                </w:rPr>
                <m:t>-</m:t>
              </m:r>
              <m:r>
                <m:rPr>
                  <m:sty m:val="p"/>
                </m:rPr>
                <w:rPr>
                  <w:rFonts w:ascii="Cambria Math" w:hAnsi="Cambria Math" w:hint="eastAsia"/>
                </w:rPr>
                <m:t>Fe</m:t>
              </m:r>
              <m:box>
                <m:boxPr>
                  <m:opEmu m:val="1"/>
                  <m:ctrlPr>
                    <w:rPr>
                      <w:rFonts w:ascii="Cambria Math" w:hAnsi="Cambria Math"/>
                    </w:rPr>
                  </m:ctrlPr>
                </m:boxPr>
                <m:e>
                  <m:groupChr>
                    <m:groupChrPr>
                      <m:chr m:val="↔"/>
                      <m:vertJc m:val="bot"/>
                      <m:ctrlPr>
                        <w:rPr>
                          <w:rFonts w:ascii="Cambria Math" w:hAnsi="Cambria Math"/>
                        </w:rPr>
                      </m:ctrlPr>
                    </m:groupChrPr>
                    <m:e>
                      <m:r>
                        <w:rPr>
                          <w:rFonts w:ascii="Cambria Math" w:hAnsi="Cambria Math" w:hint="eastAsia"/>
                        </w:rPr>
                        <m:t>912</m:t>
                      </m:r>
                      <m:r>
                        <w:rPr>
                          <w:rFonts w:ascii="Cambria Math" w:hAnsi="Cambria Math"/>
                        </w:rPr>
                        <m:t>℃</m:t>
                      </m:r>
                    </m:e>
                  </m:groupChr>
                  <m:r>
                    <w:rPr>
                      <w:rFonts w:ascii="Cambria Math" w:hAnsi="Cambria Math"/>
                    </w:rPr>
                    <m:t xml:space="preserve">    </m:t>
                  </m:r>
                </m:e>
              </m:box>
              <m:r>
                <m:rPr>
                  <m:sty m:val="p"/>
                </m:rPr>
                <w:rPr>
                  <w:rFonts w:ascii="Cambria Math" w:hAnsi="Cambria Math"/>
                </w:rPr>
                <m:t>α</m:t>
              </m:r>
              <m:r>
                <m:rPr>
                  <m:sty m:val="p"/>
                </m:rPr>
                <w:rPr>
                  <w:rFonts w:ascii="微软雅黑" w:eastAsia="微软雅黑" w:hAnsi="微软雅黑" w:cs="微软雅黑" w:hint="eastAsia"/>
                </w:rPr>
                <m:t>-</m:t>
              </m:r>
              <m:r>
                <m:rPr>
                  <m:sty m:val="p"/>
                </m:rPr>
                <w:rPr>
                  <w:rFonts w:ascii="Cambria Math" w:hAnsi="Cambria Math" w:hint="eastAsia"/>
                </w:rPr>
                <m:t>Fe</m:t>
              </m:r>
            </m:e>
          </m:box>
        </m:oMath>
      </m:oMathPara>
    </w:p>
    <w:p w:rsidR="00516B36" w:rsidRPr="00F460C9" w:rsidRDefault="00516B36" w:rsidP="00516B36">
      <w:pPr>
        <w:pStyle w:val="zhengwen"/>
        <w:jc w:val="center"/>
      </w:pPr>
      <w:r w:rsidRPr="00F460C9">
        <w:rPr>
          <w:rFonts w:hint="eastAsia"/>
        </w:rPr>
        <w:t>（体心立方</w:t>
      </w:r>
      <w:r w:rsidRPr="00F460C9">
        <w:t>）</w:t>
      </w:r>
      <w:r w:rsidRPr="00F460C9">
        <w:rPr>
          <w:rFonts w:hint="eastAsia"/>
        </w:rPr>
        <w:t xml:space="preserve">  </w:t>
      </w:r>
      <w:r w:rsidRPr="00F460C9">
        <w:t xml:space="preserve">  </w:t>
      </w:r>
      <w:r w:rsidRPr="00F460C9">
        <w:rPr>
          <w:rFonts w:hint="eastAsia"/>
        </w:rPr>
        <w:t>（面心立方</w:t>
      </w:r>
      <w:r w:rsidRPr="00F460C9">
        <w:t>）</w:t>
      </w:r>
      <w:r w:rsidRPr="00F460C9">
        <w:rPr>
          <w:rFonts w:hint="eastAsia"/>
        </w:rPr>
        <w:t xml:space="preserve">   </w:t>
      </w:r>
      <w:r w:rsidRPr="00F460C9">
        <w:t>（体心立方）</w:t>
      </w:r>
    </w:p>
    <w:p w:rsidR="00516B36" w:rsidRPr="00F460C9" w:rsidRDefault="00516B36" w:rsidP="00516B36">
      <w:pPr>
        <w:pStyle w:val="zhengwen"/>
        <w:ind w:firstLineChars="200" w:firstLine="452"/>
      </w:pPr>
      <w:r w:rsidRPr="00F460C9">
        <w:rPr>
          <w:rFonts w:hint="eastAsia"/>
        </w:rPr>
        <w:t>由上可知</w:t>
      </w:r>
      <w:r w:rsidRPr="00F460C9">
        <w:t>，室温下的纯铁为</w:t>
      </w:r>
      <w:r w:rsidRPr="00F460C9">
        <w:rPr>
          <w:rFonts w:cs="Times New Roman"/>
        </w:rPr>
        <w:t>α-Fe</w:t>
      </w:r>
      <w:r w:rsidRPr="00F460C9">
        <w:t>，具有体心立方的晶体结构。纯铁的这种同素</w:t>
      </w:r>
      <w:r w:rsidRPr="00F460C9">
        <w:rPr>
          <w:rFonts w:hint="eastAsia"/>
        </w:rPr>
        <w:t>异构转变是相变过程</w:t>
      </w:r>
      <w:r w:rsidRPr="00F460C9">
        <w:t>，有重要的实用意义，因为有了这种转变，才有可能使钢铁通过</w:t>
      </w:r>
      <w:r w:rsidRPr="00F460C9">
        <w:rPr>
          <w:rFonts w:hint="eastAsia"/>
        </w:rPr>
        <w:t>热处理及合金化的途径实现组织性能的多种变化。这将在后续章节中得到更深人的理解。</w:t>
      </w:r>
    </w:p>
    <w:p w:rsidR="00516B36" w:rsidRPr="004024FA" w:rsidRDefault="00516B36" w:rsidP="00516B36">
      <w:pPr>
        <w:pStyle w:val="zhengwen"/>
        <w:ind w:firstLineChars="200" w:firstLine="452"/>
      </w:pPr>
      <w:r w:rsidRPr="00F460C9">
        <w:rPr>
          <w:rFonts w:hint="eastAsia"/>
        </w:rPr>
        <w:t>由图</w:t>
      </w:r>
      <w:r w:rsidR="00594C7E" w:rsidRPr="00F460C9">
        <w:rPr>
          <w:rFonts w:hint="eastAsia"/>
        </w:rPr>
        <w:t>2</w:t>
      </w:r>
      <w:r w:rsidRPr="00F460C9">
        <w:rPr>
          <w:rFonts w:hint="eastAsia"/>
        </w:rPr>
        <w:t>-</w:t>
      </w:r>
      <w:r w:rsidR="00594C7E" w:rsidRPr="00F460C9">
        <w:rPr>
          <w:rFonts w:hint="eastAsia"/>
        </w:rPr>
        <w:t>50</w:t>
      </w:r>
      <w:r w:rsidRPr="00F460C9">
        <w:t>还可看到，</w:t>
      </w:r>
      <w:r w:rsidRPr="00F460C9">
        <w:rPr>
          <w:rFonts w:cs="Times New Roman"/>
        </w:rPr>
        <w:t>α-Fe</w:t>
      </w:r>
      <w:r w:rsidRPr="00F460C9">
        <w:t>在</w:t>
      </w:r>
      <w:r w:rsidRPr="00F460C9">
        <w:t>770℃</w:t>
      </w:r>
      <w:r w:rsidRPr="00F460C9">
        <w:t>（居里温度）发生磁性转变，即在</w:t>
      </w:r>
      <w:r w:rsidRPr="00F460C9">
        <w:t>770℃</w:t>
      </w:r>
      <w:r w:rsidRPr="00F460C9">
        <w:t>以上</w:t>
      </w:r>
      <w:r w:rsidRPr="004024FA">
        <w:rPr>
          <w:rFonts w:hint="eastAsia"/>
        </w:rPr>
        <w:t>中</w:t>
      </w:r>
      <w:r w:rsidRPr="004C3177">
        <w:rPr>
          <w:rFonts w:cs="Times New Roman"/>
        </w:rPr>
        <w:t>α-Fe</w:t>
      </w:r>
      <w:r w:rsidRPr="004024FA">
        <w:t>的磁性消失，由于磁性转变无晶格类型的改变，故不属于相变</w:t>
      </w:r>
      <w:r>
        <w:rPr>
          <w:rFonts w:hint="eastAsia"/>
        </w:rPr>
        <w:t>。</w:t>
      </w:r>
    </w:p>
    <w:p w:rsidR="00516B36" w:rsidRDefault="00516B36" w:rsidP="00516B36">
      <w:pPr>
        <w:pStyle w:val="zhengwen"/>
        <w:ind w:firstLineChars="200" w:firstLine="452"/>
      </w:pPr>
      <w:r w:rsidRPr="004024FA">
        <w:rPr>
          <w:rFonts w:hint="eastAsia"/>
        </w:rPr>
        <w:t>工业纯铁的力学性能特点是强度、硬度低</w:t>
      </w:r>
      <w:r w:rsidRPr="004024FA">
        <w:t>，塑性、韧性好，室温下性能指标还与其</w:t>
      </w:r>
      <w:r w:rsidRPr="004024FA">
        <w:rPr>
          <w:rFonts w:hint="eastAsia"/>
        </w:rPr>
        <w:t>晶粒大小及杂质含量有关</w:t>
      </w:r>
      <w:r w:rsidRPr="004024FA">
        <w:t>，大致为</w:t>
      </w:r>
      <w:r>
        <w:rPr>
          <w:rFonts w:hint="eastAsia"/>
        </w:rPr>
        <w:t>：</w:t>
      </w:r>
      <w:r w:rsidRPr="004024FA">
        <w:t>抗拉强度</w:t>
      </w:r>
      <w:r w:rsidRPr="00516B36">
        <w:rPr>
          <w:rFonts w:cs="Times New Roman"/>
          <w:i/>
        </w:rPr>
        <w:t>R</w:t>
      </w:r>
      <w:r w:rsidRPr="004C3177">
        <w:rPr>
          <w:rFonts w:cs="Times New Roman"/>
          <w:vertAlign w:val="subscript"/>
        </w:rPr>
        <w:t>m</w:t>
      </w:r>
      <w:r w:rsidRPr="004C3177">
        <w:rPr>
          <w:rFonts w:cs="Times New Roman"/>
        </w:rPr>
        <w:t>=180</w:t>
      </w:r>
      <w:r w:rsidRPr="004C3177">
        <w:rPr>
          <w:rFonts w:cs="Times New Roman"/>
        </w:rPr>
        <w:t>～</w:t>
      </w:r>
      <w:r w:rsidRPr="004C3177">
        <w:rPr>
          <w:rFonts w:cs="Times New Roman"/>
        </w:rPr>
        <w:t>230MPa</w:t>
      </w:r>
      <w:r w:rsidRPr="004024FA">
        <w:t>，断后伸长率</w:t>
      </w:r>
      <w:r w:rsidRPr="00516B36">
        <w:rPr>
          <w:rFonts w:cs="Times New Roman"/>
          <w:i/>
        </w:rPr>
        <w:t>A</w:t>
      </w:r>
      <w:r w:rsidRPr="004C3177">
        <w:rPr>
          <w:rFonts w:cs="Times New Roman"/>
        </w:rPr>
        <w:t>=30%</w:t>
      </w:r>
      <w:r w:rsidRPr="004C3177">
        <w:rPr>
          <w:rFonts w:cs="Times New Roman"/>
        </w:rPr>
        <w:t>～</w:t>
      </w:r>
      <w:r w:rsidRPr="004C3177">
        <w:rPr>
          <w:rFonts w:cs="Times New Roman"/>
        </w:rPr>
        <w:t>50%</w:t>
      </w:r>
      <w:r w:rsidRPr="004024FA">
        <w:t>，断面收缩率</w:t>
      </w:r>
      <w:r w:rsidRPr="00516B36">
        <w:rPr>
          <w:rFonts w:cs="Times New Roman"/>
          <w:i/>
        </w:rPr>
        <w:t>Z</w:t>
      </w:r>
      <w:r w:rsidRPr="004C3177">
        <w:rPr>
          <w:rFonts w:cs="Times New Roman"/>
        </w:rPr>
        <w:t>=70%</w:t>
      </w:r>
      <w:r w:rsidRPr="004C3177">
        <w:rPr>
          <w:rFonts w:cs="Times New Roman"/>
        </w:rPr>
        <w:t>～</w:t>
      </w:r>
      <w:r w:rsidRPr="004C3177">
        <w:rPr>
          <w:rFonts w:cs="Times New Roman"/>
        </w:rPr>
        <w:t>80%</w:t>
      </w:r>
      <w:r w:rsidRPr="004024FA">
        <w:t>，冲击韧度</w:t>
      </w:r>
      <w:r w:rsidRPr="00516B36">
        <w:rPr>
          <w:rFonts w:cs="Times New Roman"/>
        </w:rPr>
        <w:t>α</w:t>
      </w:r>
      <w:r w:rsidRPr="004C3177">
        <w:rPr>
          <w:rFonts w:cs="Times New Roman"/>
          <w:vertAlign w:val="subscript"/>
        </w:rPr>
        <w:t>k</w:t>
      </w:r>
      <w:r w:rsidRPr="004C3177">
        <w:rPr>
          <w:rFonts w:cs="Times New Roman"/>
        </w:rPr>
        <w:t>=160</w:t>
      </w:r>
      <w:r w:rsidRPr="004C3177">
        <w:rPr>
          <w:rFonts w:cs="Times New Roman"/>
        </w:rPr>
        <w:t>～</w:t>
      </w:r>
      <w:r w:rsidRPr="004C3177">
        <w:rPr>
          <w:rFonts w:cs="Times New Roman"/>
        </w:rPr>
        <w:t>200J·cm</w:t>
      </w:r>
      <w:r w:rsidRPr="004C3177">
        <w:rPr>
          <w:rFonts w:cs="Times New Roman"/>
          <w:vertAlign w:val="superscript"/>
        </w:rPr>
        <w:t>-2</w:t>
      </w:r>
      <w:r w:rsidRPr="004024FA">
        <w:t>，硬度为</w:t>
      </w:r>
      <w:r w:rsidRPr="004C3177">
        <w:rPr>
          <w:rFonts w:cs="Times New Roman"/>
        </w:rPr>
        <w:t>50</w:t>
      </w:r>
      <w:r w:rsidRPr="004C3177">
        <w:rPr>
          <w:rFonts w:cs="Times New Roman"/>
        </w:rPr>
        <w:t>～</w:t>
      </w:r>
      <w:r w:rsidRPr="004C3177">
        <w:rPr>
          <w:rFonts w:cs="Times New Roman"/>
        </w:rPr>
        <w:t>80HBW</w:t>
      </w:r>
      <w:r>
        <w:rPr>
          <w:rFonts w:hint="eastAsia"/>
        </w:rPr>
        <w:t>。</w:t>
      </w:r>
    </w:p>
    <w:p w:rsidR="00594C7E" w:rsidRDefault="003918C6" w:rsidP="003918C6">
      <w:pPr>
        <w:pStyle w:val="zhengwen"/>
        <w:jc w:val="center"/>
      </w:pPr>
      <w:r>
        <w:rPr>
          <w:rFonts w:hint="eastAsia"/>
          <w:noProof/>
        </w:rPr>
        <w:lastRenderedPageBreak/>
        <w:drawing>
          <wp:inline distT="0" distB="0" distL="0" distR="0">
            <wp:extent cx="3702590" cy="4010025"/>
            <wp:effectExtent l="0" t="0" r="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46" cstate="print">
                      <a:extLst>
                        <a:ext uri="{BEBA8EAE-BF5A-486C-A8C5-ECC9F3942E4B}">
                          <a14:imgProps xmlns:a14="http://schemas.microsoft.com/office/drawing/2010/main">
                            <a14:imgLayer r:embed="rId147">
                              <a14:imgEffect>
                                <a14:brightnessContrast bright="-6000"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3709087" cy="4017061"/>
                    </a:xfrm>
                    <a:prstGeom prst="rect">
                      <a:avLst/>
                    </a:prstGeom>
                    <a:noFill/>
                    <a:ln>
                      <a:noFill/>
                    </a:ln>
                  </pic:spPr>
                </pic:pic>
              </a:graphicData>
            </a:graphic>
          </wp:inline>
        </w:drawing>
      </w:r>
    </w:p>
    <w:p w:rsidR="00E42384" w:rsidRDefault="00E42384" w:rsidP="00E42384">
      <w:pPr>
        <w:pStyle w:val="10"/>
        <w:ind w:firstLineChars="200" w:firstLine="420"/>
      </w:pPr>
      <w:r>
        <w:rPr>
          <w:rFonts w:hint="eastAsia"/>
        </w:rPr>
        <w:t>（</w:t>
      </w:r>
      <w:r>
        <w:rPr>
          <w:rFonts w:hint="eastAsia"/>
        </w:rPr>
        <w:t>2</w:t>
      </w:r>
      <w:r>
        <w:rPr>
          <w:rFonts w:hint="eastAsia"/>
        </w:rPr>
        <w:t>）碳</w:t>
      </w:r>
    </w:p>
    <w:p w:rsidR="00E42384" w:rsidRDefault="00E42384" w:rsidP="00E42384">
      <w:pPr>
        <w:pStyle w:val="zhengwen"/>
        <w:ind w:firstLineChars="200" w:firstLine="452"/>
      </w:pPr>
      <w:r w:rsidRPr="00E42384">
        <w:rPr>
          <w:rFonts w:hint="eastAsia"/>
        </w:rPr>
        <w:t>碳（</w:t>
      </w:r>
      <w:r w:rsidRPr="00E42384">
        <w:t>C</w:t>
      </w:r>
      <w:r w:rsidRPr="00E42384">
        <w:t>）是元素周期表中的非金属元素。自然界存在的游离态的碳有石墨、金刚石和</w:t>
      </w:r>
      <w:r w:rsidRPr="00E42384">
        <w:t>C60</w:t>
      </w:r>
      <w:r w:rsidRPr="00E42384">
        <w:t>，它们是碳的同素异构体。</w:t>
      </w:r>
    </w:p>
    <w:p w:rsidR="00E42384" w:rsidRDefault="00E42384" w:rsidP="00571371">
      <w:pPr>
        <w:pStyle w:val="zhengwen"/>
        <w:ind w:firstLineChars="200" w:firstLine="452"/>
      </w:pPr>
      <w:r w:rsidRPr="00E862A3">
        <w:rPr>
          <w:rFonts w:cs="Times New Roman"/>
        </w:rPr>
        <w:t>C</w:t>
      </w:r>
      <w:proofErr w:type="gramStart"/>
      <w:r w:rsidRPr="004024FA">
        <w:t>在铁碳合金</w:t>
      </w:r>
      <w:proofErr w:type="gramEnd"/>
      <w:r w:rsidRPr="004024FA">
        <w:t>中的存在形式有三种</w:t>
      </w:r>
      <w:r>
        <w:rPr>
          <w:rFonts w:hint="eastAsia"/>
        </w:rPr>
        <w:t>：</w:t>
      </w:r>
      <w:r w:rsidRPr="004024FA">
        <w:rPr>
          <w:rFonts w:ascii="宋体" w:hAnsi="宋体" w:cs="宋体" w:hint="eastAsia"/>
        </w:rPr>
        <w:t>①</w:t>
      </w:r>
      <w:r w:rsidRPr="00E862A3">
        <w:rPr>
          <w:rFonts w:cs="Times New Roman"/>
        </w:rPr>
        <w:t>C</w:t>
      </w:r>
      <w:r w:rsidRPr="004024FA">
        <w:t>溶入</w:t>
      </w:r>
      <w:r w:rsidRPr="00E862A3">
        <w:rPr>
          <w:rFonts w:cs="Times New Roman"/>
        </w:rPr>
        <w:t>Fe</w:t>
      </w:r>
      <w:r w:rsidRPr="004024FA">
        <w:t>的不同晶格中形成固溶体；</w:t>
      </w:r>
      <w:r w:rsidRPr="004024FA">
        <w:rPr>
          <w:rFonts w:ascii="宋体" w:hAnsi="宋体" w:cs="宋体" w:hint="eastAsia"/>
        </w:rPr>
        <w:t>②</w:t>
      </w:r>
      <w:r w:rsidRPr="00E862A3">
        <w:rPr>
          <w:rFonts w:cs="Times New Roman"/>
        </w:rPr>
        <w:t>C</w:t>
      </w:r>
      <w:r w:rsidRPr="004024FA">
        <w:t>与</w:t>
      </w:r>
      <w:r w:rsidRPr="00E862A3">
        <w:rPr>
          <w:rFonts w:cs="Times New Roman"/>
        </w:rPr>
        <w:t>Fe</w:t>
      </w:r>
      <w:r w:rsidRPr="004024FA">
        <w:t>形成金属化合物，即渗碳体（</w:t>
      </w:r>
      <w:r w:rsidRPr="00E862A3">
        <w:rPr>
          <w:rFonts w:cs="Times New Roman"/>
        </w:rPr>
        <w:t>Fe</w:t>
      </w:r>
      <w:r w:rsidRPr="00E862A3">
        <w:rPr>
          <w:rFonts w:cs="Times New Roman"/>
          <w:vertAlign w:val="subscript"/>
        </w:rPr>
        <w:t>3</w:t>
      </w:r>
      <w:r w:rsidRPr="00E862A3">
        <w:rPr>
          <w:rFonts w:cs="Times New Roman"/>
        </w:rPr>
        <w:t>C</w:t>
      </w:r>
      <w:r w:rsidRPr="004024FA">
        <w:t>）</w:t>
      </w:r>
      <w:r>
        <w:rPr>
          <w:rFonts w:hint="eastAsia"/>
        </w:rPr>
        <w:t>；</w:t>
      </w:r>
      <w:r w:rsidRPr="004024FA">
        <w:rPr>
          <w:rFonts w:ascii="宋体" w:hAnsi="宋体" w:cs="宋体" w:hint="eastAsia"/>
        </w:rPr>
        <w:t>③</w:t>
      </w:r>
      <w:r w:rsidRPr="00E862A3">
        <w:rPr>
          <w:rFonts w:cs="Times New Roman"/>
        </w:rPr>
        <w:t>C</w:t>
      </w:r>
      <w:r w:rsidRPr="004024FA">
        <w:t>以游离态石墨存在于合金中。研究表明，渗碳体</w:t>
      </w:r>
      <w:proofErr w:type="gramStart"/>
      <w:r w:rsidRPr="004024FA">
        <w:t>在铁碳合金</w:t>
      </w:r>
      <w:proofErr w:type="gramEnd"/>
      <w:r w:rsidRPr="004024FA">
        <w:t>中只是一种</w:t>
      </w:r>
      <w:proofErr w:type="gramStart"/>
      <w:r w:rsidRPr="004024FA">
        <w:t>亚稳定</w:t>
      </w:r>
      <w:proofErr w:type="gramEnd"/>
      <w:r w:rsidRPr="004024FA">
        <w:t>的相，因为它在长时间较高温度保温的条件下，会按照以下反应发生分解，即</w:t>
      </w:r>
      <w:r w:rsidRPr="00E862A3">
        <w:rPr>
          <w:rFonts w:cs="Times New Roman"/>
        </w:rPr>
        <w:t>Fe</w:t>
      </w:r>
      <w:r w:rsidRPr="00E862A3">
        <w:rPr>
          <w:rFonts w:cs="Times New Roman"/>
          <w:vertAlign w:val="subscript"/>
        </w:rPr>
        <w:t>3</w:t>
      </w:r>
      <w:r w:rsidRPr="00E862A3">
        <w:rPr>
          <w:rFonts w:cs="Times New Roman"/>
        </w:rPr>
        <w:t>C→3Fe+C</w:t>
      </w:r>
      <w:r w:rsidRPr="004024FA">
        <w:t>，并形成石墨。可见，游离态的石墨才是一种稳定的相。</w:t>
      </w:r>
    </w:p>
    <w:p w:rsidR="00571371" w:rsidRDefault="00571371" w:rsidP="00571371">
      <w:pPr>
        <w:pStyle w:val="1"/>
        <w:ind w:firstLineChars="200" w:firstLine="512"/>
      </w:pPr>
      <w:r w:rsidRPr="00571371">
        <w:rPr>
          <w:rFonts w:ascii="Times New Roman" w:eastAsia="宋体" w:hAnsi="Times New Roman" w:hint="eastAsia"/>
          <w:spacing w:val="8"/>
        </w:rPr>
        <w:t>2</w:t>
      </w:r>
      <w:r>
        <w:rPr>
          <w:rFonts w:ascii="Times New Roman" w:eastAsia="宋体" w:hAnsi="Times New Roman" w:hint="eastAsia"/>
          <w:spacing w:val="8"/>
        </w:rPr>
        <w:t>．</w:t>
      </w:r>
      <w:proofErr w:type="gramStart"/>
      <w:r w:rsidR="00C004A7" w:rsidRPr="00737921">
        <w:rPr>
          <w:rFonts w:ascii="黑体" w:hAnsi="黑体"/>
        </w:rPr>
        <w:t>铁碳双重</w:t>
      </w:r>
      <w:proofErr w:type="gramEnd"/>
      <w:r w:rsidR="00C004A7" w:rsidRPr="00737921">
        <w:rPr>
          <w:rFonts w:ascii="黑体" w:hAnsi="黑体"/>
        </w:rPr>
        <w:t>相图</w:t>
      </w:r>
    </w:p>
    <w:p w:rsidR="00571371" w:rsidRPr="00F460C9" w:rsidRDefault="00571371" w:rsidP="00571371">
      <w:pPr>
        <w:pStyle w:val="zhengwen"/>
        <w:ind w:firstLineChars="200" w:firstLine="452"/>
      </w:pPr>
      <w:r w:rsidRPr="00E862A3">
        <w:rPr>
          <w:rFonts w:cs="Times New Roman"/>
        </w:rPr>
        <w:t>C</w:t>
      </w:r>
      <w:r w:rsidRPr="004024FA">
        <w:t>和</w:t>
      </w:r>
      <w:r w:rsidRPr="00E862A3">
        <w:rPr>
          <w:rFonts w:cs="Times New Roman"/>
        </w:rPr>
        <w:t>Fe</w:t>
      </w:r>
      <w:r w:rsidRPr="004024FA">
        <w:t>可以形成一系列化合物，如</w:t>
      </w:r>
      <w:r w:rsidRPr="00E862A3">
        <w:rPr>
          <w:rFonts w:cs="Times New Roman"/>
        </w:rPr>
        <w:t>Fe</w:t>
      </w:r>
      <w:r w:rsidRPr="00E862A3">
        <w:rPr>
          <w:rFonts w:cs="Times New Roman"/>
          <w:vertAlign w:val="subscript"/>
        </w:rPr>
        <w:t>3</w:t>
      </w:r>
      <w:r w:rsidRPr="00E862A3">
        <w:rPr>
          <w:rFonts w:cs="Times New Roman"/>
        </w:rPr>
        <w:t>C</w:t>
      </w:r>
      <w:r w:rsidRPr="00E862A3">
        <w:rPr>
          <w:rFonts w:cs="Times New Roman"/>
        </w:rPr>
        <w:t>、</w:t>
      </w:r>
      <w:r w:rsidRPr="00E862A3">
        <w:rPr>
          <w:rFonts w:cs="Times New Roman"/>
        </w:rPr>
        <w:t>Fe</w:t>
      </w:r>
      <w:r w:rsidRPr="00E862A3">
        <w:rPr>
          <w:rFonts w:cs="Times New Roman"/>
          <w:vertAlign w:val="subscript"/>
        </w:rPr>
        <w:t>2</w:t>
      </w:r>
      <w:r w:rsidRPr="00E862A3">
        <w:rPr>
          <w:rFonts w:cs="Times New Roman"/>
        </w:rPr>
        <w:t>C</w:t>
      </w:r>
      <w:r w:rsidRPr="00E862A3">
        <w:rPr>
          <w:rFonts w:cs="Times New Roman"/>
        </w:rPr>
        <w:t>、</w:t>
      </w:r>
      <w:r w:rsidRPr="00E862A3">
        <w:rPr>
          <w:rFonts w:cs="Times New Roman"/>
        </w:rPr>
        <w:t>FeC</w:t>
      </w:r>
      <w:r w:rsidRPr="004024FA">
        <w:t>等</w:t>
      </w:r>
      <w:r>
        <w:rPr>
          <w:rFonts w:hint="eastAsia"/>
        </w:rPr>
        <w:t>。</w:t>
      </w:r>
      <w:r w:rsidRPr="004024FA">
        <w:t>因此，</w:t>
      </w:r>
      <w:proofErr w:type="gramStart"/>
      <w:r w:rsidRPr="004024FA">
        <w:t>整个铁碳相图</w:t>
      </w:r>
      <w:proofErr w:type="gramEnd"/>
      <w:r w:rsidRPr="004024FA">
        <w:t>包括</w:t>
      </w:r>
      <w:r w:rsidRPr="00E862A3">
        <w:rPr>
          <w:rFonts w:cs="Times New Roman"/>
        </w:rPr>
        <w:t>Fe-Fe</w:t>
      </w:r>
      <w:r w:rsidRPr="00E862A3">
        <w:rPr>
          <w:rFonts w:cs="Times New Roman"/>
          <w:vertAlign w:val="subscript"/>
        </w:rPr>
        <w:t>3</w:t>
      </w:r>
      <w:r w:rsidRPr="00E862A3">
        <w:rPr>
          <w:rFonts w:cs="Times New Roman"/>
        </w:rPr>
        <w:t>C</w:t>
      </w:r>
      <w:r w:rsidRPr="00E862A3">
        <w:rPr>
          <w:rFonts w:cs="Times New Roman"/>
        </w:rPr>
        <w:t>、</w:t>
      </w:r>
      <w:r w:rsidRPr="00E862A3">
        <w:rPr>
          <w:rFonts w:cs="Times New Roman"/>
        </w:rPr>
        <w:t>Fe</w:t>
      </w:r>
      <w:r w:rsidRPr="00E862A3">
        <w:rPr>
          <w:rFonts w:cs="Times New Roman"/>
          <w:vertAlign w:val="subscript"/>
        </w:rPr>
        <w:t>3</w:t>
      </w:r>
      <w:r w:rsidRPr="00E862A3">
        <w:rPr>
          <w:rFonts w:cs="Times New Roman"/>
        </w:rPr>
        <w:t>C-Fe</w:t>
      </w:r>
      <w:r w:rsidRPr="00E862A3">
        <w:rPr>
          <w:rFonts w:cs="Times New Roman"/>
          <w:vertAlign w:val="subscript"/>
        </w:rPr>
        <w:t>2</w:t>
      </w:r>
      <w:r w:rsidRPr="00E862A3">
        <w:rPr>
          <w:rFonts w:cs="Times New Roman"/>
        </w:rPr>
        <w:t>C</w:t>
      </w:r>
      <w:r w:rsidRPr="00E862A3">
        <w:rPr>
          <w:rFonts w:cs="Times New Roman"/>
        </w:rPr>
        <w:t>、</w:t>
      </w:r>
      <w:r w:rsidRPr="00E862A3">
        <w:rPr>
          <w:rFonts w:cs="Times New Roman"/>
        </w:rPr>
        <w:t>Fe</w:t>
      </w:r>
      <w:r w:rsidRPr="00E862A3">
        <w:rPr>
          <w:rFonts w:cs="Times New Roman"/>
          <w:vertAlign w:val="subscript"/>
        </w:rPr>
        <w:t>2</w:t>
      </w:r>
      <w:r w:rsidRPr="00E862A3">
        <w:rPr>
          <w:rFonts w:cs="Times New Roman"/>
        </w:rPr>
        <w:t>C-FeC</w:t>
      </w:r>
      <w:r w:rsidRPr="00E862A3">
        <w:rPr>
          <w:rFonts w:cs="Times New Roman"/>
        </w:rPr>
        <w:t>、</w:t>
      </w:r>
      <w:r w:rsidRPr="00E862A3">
        <w:rPr>
          <w:rFonts w:cs="Times New Roman"/>
        </w:rPr>
        <w:t>FeC-C</w:t>
      </w:r>
      <w:r w:rsidRPr="004024FA">
        <w:t>等几个二元系相图</w:t>
      </w:r>
      <w:r w:rsidRPr="00F460C9">
        <w:t>，如图</w:t>
      </w:r>
      <w:r w:rsidR="003918C6" w:rsidRPr="00F460C9">
        <w:rPr>
          <w:rFonts w:hint="eastAsia"/>
        </w:rPr>
        <w:t>2</w:t>
      </w:r>
      <w:r w:rsidRPr="00F460C9">
        <w:rPr>
          <w:rFonts w:cs="Times New Roman"/>
        </w:rPr>
        <w:t>-5</w:t>
      </w:r>
      <w:r w:rsidR="003918C6" w:rsidRPr="00F460C9">
        <w:rPr>
          <w:rFonts w:cs="Times New Roman" w:hint="eastAsia"/>
        </w:rPr>
        <w:t>1</w:t>
      </w:r>
      <w:r w:rsidRPr="00F460C9">
        <w:t>所示。实践表明，</w:t>
      </w:r>
      <w:r w:rsidRPr="00F460C9">
        <w:rPr>
          <w:rFonts w:cs="Times New Roman"/>
        </w:rPr>
        <w:t>ω</w:t>
      </w:r>
      <w:r w:rsidRPr="00F460C9">
        <w:rPr>
          <w:rFonts w:cs="Times New Roman"/>
          <w:vertAlign w:val="subscript"/>
        </w:rPr>
        <w:t>C</w:t>
      </w:r>
      <w:r w:rsidRPr="00F460C9">
        <w:rPr>
          <w:rFonts w:cs="Times New Roman"/>
        </w:rPr>
        <w:t>&gt;6.69%</w:t>
      </w:r>
      <w:proofErr w:type="gramStart"/>
      <w:r w:rsidRPr="00F460C9">
        <w:t>的铁碳合金</w:t>
      </w:r>
      <w:proofErr w:type="gramEnd"/>
      <w:r w:rsidRPr="00F460C9">
        <w:t>没有实用价值。所以，该相图被深入研究的只是</w:t>
      </w:r>
      <w:r w:rsidRPr="00F460C9">
        <w:rPr>
          <w:rFonts w:cs="Times New Roman"/>
        </w:rPr>
        <w:t>ω</w:t>
      </w:r>
      <w:r w:rsidRPr="00F460C9">
        <w:rPr>
          <w:rFonts w:cs="Times New Roman"/>
          <w:vertAlign w:val="subscript"/>
        </w:rPr>
        <w:t>C</w:t>
      </w:r>
      <w:r w:rsidRPr="00F460C9">
        <w:rPr>
          <w:rFonts w:cs="Times New Roman"/>
        </w:rPr>
        <w:t>≤6.69%</w:t>
      </w:r>
      <w:r w:rsidRPr="00F460C9">
        <w:t>的这一部分，如图</w:t>
      </w:r>
      <w:r w:rsidR="003918C6" w:rsidRPr="00F460C9">
        <w:rPr>
          <w:rFonts w:hint="eastAsia"/>
        </w:rPr>
        <w:t>2</w:t>
      </w:r>
      <w:r w:rsidRPr="00F460C9">
        <w:rPr>
          <w:rFonts w:cs="Times New Roman"/>
        </w:rPr>
        <w:t>-</w:t>
      </w:r>
      <w:r w:rsidR="003918C6" w:rsidRPr="00F460C9">
        <w:rPr>
          <w:rFonts w:cs="Times New Roman" w:hint="eastAsia"/>
        </w:rPr>
        <w:t>51</w:t>
      </w:r>
      <w:r w:rsidRPr="00F460C9">
        <w:t>中的阴影部分所示。这里，</w:t>
      </w:r>
      <w:r w:rsidRPr="00F460C9">
        <w:rPr>
          <w:rFonts w:cs="Times New Roman"/>
        </w:rPr>
        <w:t>Fe</w:t>
      </w:r>
      <w:r w:rsidRPr="00F460C9">
        <w:rPr>
          <w:rFonts w:cs="Times New Roman"/>
          <w:vertAlign w:val="subscript"/>
        </w:rPr>
        <w:t>3</w:t>
      </w:r>
      <w:r w:rsidRPr="00F460C9">
        <w:rPr>
          <w:rFonts w:cs="Times New Roman"/>
        </w:rPr>
        <w:t>C</w:t>
      </w:r>
      <w:r w:rsidRPr="00F460C9">
        <w:t>可视为一个组元，即组成</w:t>
      </w:r>
      <w:r w:rsidRPr="00F460C9">
        <w:rPr>
          <w:rFonts w:cs="Times New Roman"/>
        </w:rPr>
        <w:t>Fe-Fe</w:t>
      </w:r>
      <w:r w:rsidRPr="00F460C9">
        <w:rPr>
          <w:rFonts w:cs="Times New Roman"/>
          <w:vertAlign w:val="subscript"/>
        </w:rPr>
        <w:t>3</w:t>
      </w:r>
      <w:r w:rsidRPr="00F460C9">
        <w:rPr>
          <w:rFonts w:cs="Times New Roman"/>
        </w:rPr>
        <w:t>C</w:t>
      </w:r>
      <w:r w:rsidRPr="00F460C9">
        <w:t>相图</w:t>
      </w:r>
      <w:r w:rsidRPr="00F460C9">
        <w:rPr>
          <w:rFonts w:hint="eastAsia"/>
        </w:rPr>
        <w:t>。</w:t>
      </w:r>
    </w:p>
    <w:p w:rsidR="00C004A7" w:rsidRDefault="00C004A7" w:rsidP="00C004A7">
      <w:pPr>
        <w:pStyle w:val="zhengwen"/>
        <w:ind w:firstLineChars="200" w:firstLine="452"/>
      </w:pPr>
      <w:r>
        <w:rPr>
          <w:rFonts w:hint="eastAsia"/>
        </w:rPr>
        <w:t>通常情况下，</w:t>
      </w:r>
      <w:proofErr w:type="gramStart"/>
      <w:r>
        <w:rPr>
          <w:rFonts w:hint="eastAsia"/>
        </w:rPr>
        <w:t>铁碳合金</w:t>
      </w:r>
      <w:proofErr w:type="gramEnd"/>
      <w:r>
        <w:rPr>
          <w:rFonts w:hint="eastAsia"/>
        </w:rPr>
        <w:t>按</w:t>
      </w:r>
      <w:r>
        <w:t>Fe-Fe</w:t>
      </w:r>
      <w:r w:rsidRPr="00C004A7">
        <w:rPr>
          <w:vertAlign w:val="subscript"/>
        </w:rPr>
        <w:t>3</w:t>
      </w:r>
      <w:r>
        <w:t>C</w:t>
      </w:r>
      <w:r>
        <w:t>系进行结晶转变，但因</w:t>
      </w:r>
      <w:r>
        <w:t>Fe</w:t>
      </w:r>
      <w:r w:rsidRPr="00C004A7">
        <w:rPr>
          <w:vertAlign w:val="subscript"/>
        </w:rPr>
        <w:t>3</w:t>
      </w:r>
      <w:r>
        <w:t>C</w:t>
      </w:r>
      <w:r>
        <w:t>在一定的条件下可分解为更稳定的石墨（</w:t>
      </w:r>
      <w:r>
        <w:t>G</w:t>
      </w:r>
      <w:r>
        <w:t>），</w:t>
      </w:r>
      <w:proofErr w:type="gramStart"/>
      <w:r>
        <w:t>故铁碳</w:t>
      </w:r>
      <w:proofErr w:type="gramEnd"/>
      <w:r>
        <w:t>合金又可按</w:t>
      </w:r>
      <w:r>
        <w:t>Fe-G</w:t>
      </w:r>
      <w:r>
        <w:t>系进行结晶转变。这表明，</w:t>
      </w:r>
      <w:proofErr w:type="gramStart"/>
      <w:r>
        <w:t>对铁碳合金</w:t>
      </w:r>
      <w:proofErr w:type="gramEnd"/>
      <w:r>
        <w:t>的结晶过程来说，实际上存在两种相图，即</w:t>
      </w:r>
      <w:proofErr w:type="gramStart"/>
      <w:r>
        <w:t>亚稳定</w:t>
      </w:r>
      <w:proofErr w:type="gramEnd"/>
      <w:r>
        <w:t>的</w:t>
      </w:r>
      <w:r>
        <w:t>Fe-Fe</w:t>
      </w:r>
      <w:r w:rsidRPr="00C004A7">
        <w:rPr>
          <w:vertAlign w:val="subscript"/>
        </w:rPr>
        <w:t>3</w:t>
      </w:r>
      <w:r>
        <w:t>C</w:t>
      </w:r>
      <w:r>
        <w:t>相图与稳定的</w:t>
      </w:r>
      <w:r>
        <w:t>Fe-G</w:t>
      </w:r>
      <w:r>
        <w:t>相图。</w:t>
      </w:r>
    </w:p>
    <w:p w:rsidR="003918C6" w:rsidRDefault="003918C6" w:rsidP="003918C6">
      <w:pPr>
        <w:pStyle w:val="zhengwen"/>
        <w:jc w:val="center"/>
      </w:pPr>
      <w:r>
        <w:rPr>
          <w:rFonts w:hint="eastAsia"/>
          <w:noProof/>
        </w:rPr>
        <w:lastRenderedPageBreak/>
        <w:drawing>
          <wp:inline distT="0" distB="0" distL="0" distR="0">
            <wp:extent cx="2670411" cy="2076450"/>
            <wp:effectExtent l="0" t="0" r="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48">
                      <a:extLst>
                        <a:ext uri="{BEBA8EAE-BF5A-486C-A8C5-ECC9F3942E4B}">
                          <a14:imgProps xmlns:a14="http://schemas.microsoft.com/office/drawing/2010/main">
                            <a14:imgLayer r:embed="rId149">
                              <a14:imgEffect>
                                <a14:brightnessContrast bright="-3000"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2678259" cy="2082552"/>
                    </a:xfrm>
                    <a:prstGeom prst="rect">
                      <a:avLst/>
                    </a:prstGeom>
                    <a:noFill/>
                    <a:ln>
                      <a:noFill/>
                    </a:ln>
                  </pic:spPr>
                </pic:pic>
              </a:graphicData>
            </a:graphic>
          </wp:inline>
        </w:drawing>
      </w:r>
    </w:p>
    <w:p w:rsidR="00C004A7" w:rsidRDefault="00C004A7" w:rsidP="00C004A7">
      <w:pPr>
        <w:pStyle w:val="zhengwen"/>
        <w:ind w:firstLineChars="200" w:firstLine="452"/>
      </w:pPr>
      <w:r>
        <w:rPr>
          <w:rFonts w:hint="eastAsia"/>
        </w:rPr>
        <w:t>为了便于二者的比较和应用，常将它们画在一起，</w:t>
      </w:r>
      <w:proofErr w:type="gramStart"/>
      <w:r>
        <w:rPr>
          <w:rFonts w:hint="eastAsia"/>
        </w:rPr>
        <w:t>称之为铁碳双重</w:t>
      </w:r>
      <w:proofErr w:type="gramEnd"/>
      <w:r>
        <w:rPr>
          <w:rFonts w:hint="eastAsia"/>
        </w:rPr>
        <w:t>相图，如图</w:t>
      </w:r>
      <w:r w:rsidR="00962FAF">
        <w:rPr>
          <w:rFonts w:hint="eastAsia"/>
        </w:rPr>
        <w:t>2</w:t>
      </w:r>
      <w:r>
        <w:t>-</w:t>
      </w:r>
      <w:r w:rsidR="00962FAF">
        <w:rPr>
          <w:rFonts w:hint="eastAsia"/>
        </w:rPr>
        <w:t>52</w:t>
      </w:r>
      <w:r>
        <w:t>所示。图中实线部分表示</w:t>
      </w:r>
      <w:r>
        <w:t>Fe-Fe</w:t>
      </w:r>
      <w:r w:rsidRPr="00C004A7">
        <w:rPr>
          <w:vertAlign w:val="subscript"/>
        </w:rPr>
        <w:t>3</w:t>
      </w:r>
      <w:r>
        <w:t>C</w:t>
      </w:r>
      <w:r>
        <w:t>相图，虚线和部分实线组成</w:t>
      </w:r>
      <w:r>
        <w:t>Fe-G</w:t>
      </w:r>
      <w:r>
        <w:t>相图。</w:t>
      </w:r>
    </w:p>
    <w:p w:rsidR="00C004A7" w:rsidRDefault="00C004A7" w:rsidP="00C004A7">
      <w:pPr>
        <w:pStyle w:val="zhengwen"/>
        <w:ind w:firstLineChars="200" w:firstLine="452"/>
      </w:pPr>
      <w:proofErr w:type="gramStart"/>
      <w:r>
        <w:rPr>
          <w:rFonts w:hint="eastAsia"/>
        </w:rPr>
        <w:t>铁碳相图</w:t>
      </w:r>
      <w:proofErr w:type="gramEnd"/>
      <w:r>
        <w:rPr>
          <w:rFonts w:hint="eastAsia"/>
        </w:rPr>
        <w:t>是人类经过长期生产实践，并进行大量科学实验总结出来的规律。为此，图中的点、线</w:t>
      </w:r>
      <w:proofErr w:type="gramStart"/>
      <w:r>
        <w:rPr>
          <w:rFonts w:hint="eastAsia"/>
        </w:rPr>
        <w:t>及相区中</w:t>
      </w:r>
      <w:proofErr w:type="gramEnd"/>
      <w:r>
        <w:rPr>
          <w:rFonts w:hint="eastAsia"/>
        </w:rPr>
        <w:t>标注的符号是国际上统一规定的，不可随意改变。但因从发表第一个相图至今，已有百余年的历史，随着材料科学的不断发展，相图的测定也愈来愈精细，因此，图中的某些点、线的成分在不同的书刊中可能略有差别。下本节主要讨论实线部分所表示的</w:t>
      </w:r>
      <w:r>
        <w:t>Fe-Fe</w:t>
      </w:r>
      <w:r w:rsidRPr="00C004A7">
        <w:rPr>
          <w:vertAlign w:val="subscript"/>
        </w:rPr>
        <w:t>3</w:t>
      </w:r>
      <w:r>
        <w:t>C</w:t>
      </w:r>
      <w:r>
        <w:t>相图。</w:t>
      </w:r>
    </w:p>
    <w:p w:rsidR="00962FAF" w:rsidRDefault="00962FAF" w:rsidP="00962FAF">
      <w:pPr>
        <w:pStyle w:val="zhengwen"/>
      </w:pPr>
      <w:r>
        <w:rPr>
          <w:rFonts w:hint="eastAsia"/>
          <w:noProof/>
        </w:rPr>
        <w:drawing>
          <wp:inline distT="0" distB="0" distL="0" distR="0">
            <wp:extent cx="5267325" cy="4114800"/>
            <wp:effectExtent l="0" t="0" r="9525"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50" cstate="print">
                      <a:extLst>
                        <a:ext uri="{BEBA8EAE-BF5A-486C-A8C5-ECC9F3942E4B}">
                          <a14:imgProps xmlns:a14="http://schemas.microsoft.com/office/drawing/2010/main">
                            <a14:imgLayer r:embed="rId151">
                              <a14:imgEffect>
                                <a14:brightnessContrast bright="-7000"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5267325" cy="4114800"/>
                    </a:xfrm>
                    <a:prstGeom prst="rect">
                      <a:avLst/>
                    </a:prstGeom>
                    <a:noFill/>
                    <a:ln>
                      <a:noFill/>
                    </a:ln>
                  </pic:spPr>
                </pic:pic>
              </a:graphicData>
            </a:graphic>
          </wp:inline>
        </w:drawing>
      </w:r>
    </w:p>
    <w:p w:rsidR="00C004A7" w:rsidRDefault="00C004A7" w:rsidP="00C004A7">
      <w:pPr>
        <w:pStyle w:val="1"/>
        <w:ind w:firstLineChars="200" w:firstLine="480"/>
      </w:pPr>
      <w:r w:rsidRPr="00C004A7">
        <w:rPr>
          <w:rFonts w:hint="eastAsia"/>
        </w:rPr>
        <w:t>3.</w:t>
      </w:r>
      <w:r>
        <w:t xml:space="preserve"> </w:t>
      </w:r>
      <w:r w:rsidRPr="007E3776">
        <w:t>Fe-Fe</w:t>
      </w:r>
      <w:r w:rsidRPr="007E3776">
        <w:rPr>
          <w:vertAlign w:val="subscript"/>
        </w:rPr>
        <w:t>3</w:t>
      </w:r>
      <w:r w:rsidRPr="007E3776">
        <w:t>C</w:t>
      </w:r>
      <w:r w:rsidRPr="007E3776">
        <w:t>相图的特征</w:t>
      </w:r>
    </w:p>
    <w:p w:rsidR="00C004A7" w:rsidRPr="00F460C9" w:rsidRDefault="00C004A7" w:rsidP="00C004A7">
      <w:pPr>
        <w:pStyle w:val="zhengwen"/>
        <w:ind w:firstLineChars="200" w:firstLine="452"/>
      </w:pPr>
      <w:r w:rsidRPr="00F460C9">
        <w:t>图</w:t>
      </w:r>
      <w:r w:rsidR="001273E6" w:rsidRPr="00F460C9">
        <w:rPr>
          <w:rFonts w:hint="eastAsia"/>
        </w:rPr>
        <w:t>2-53</w:t>
      </w:r>
      <w:r w:rsidRPr="00F460C9">
        <w:t>为按组织分区的</w:t>
      </w:r>
      <w:r w:rsidRPr="00F460C9">
        <w:rPr>
          <w:rFonts w:cs="Times New Roman"/>
        </w:rPr>
        <w:t>Fe-Fe</w:t>
      </w:r>
      <w:r w:rsidRPr="00F460C9">
        <w:rPr>
          <w:rFonts w:cs="Times New Roman"/>
          <w:vertAlign w:val="subscript"/>
        </w:rPr>
        <w:t>3</w:t>
      </w:r>
      <w:r w:rsidRPr="00F460C9">
        <w:rPr>
          <w:rFonts w:cs="Times New Roman"/>
        </w:rPr>
        <w:t>C</w:t>
      </w:r>
      <w:r w:rsidRPr="00F460C9">
        <w:t>相图，对其进行分析不难看出，它是由三类基本</w:t>
      </w:r>
      <w:r w:rsidRPr="00F460C9">
        <w:lastRenderedPageBreak/>
        <w:t>相图组成的，即右半部的共晶相图、左上方的包晶相图及左下方的共析相图。</w:t>
      </w:r>
    </w:p>
    <w:p w:rsidR="00991179" w:rsidRPr="00F460C9" w:rsidRDefault="00991179" w:rsidP="00991179">
      <w:pPr>
        <w:pStyle w:val="10"/>
        <w:ind w:firstLineChars="200" w:firstLine="420"/>
      </w:pPr>
      <w:r w:rsidRPr="00F460C9">
        <w:rPr>
          <w:rFonts w:hint="eastAsia"/>
        </w:rPr>
        <w:t>（</w:t>
      </w:r>
      <w:r w:rsidRPr="00F460C9">
        <w:rPr>
          <w:rFonts w:hint="eastAsia"/>
        </w:rPr>
        <w:t>1</w:t>
      </w:r>
      <w:r w:rsidRPr="00F460C9">
        <w:rPr>
          <w:rFonts w:hint="eastAsia"/>
        </w:rPr>
        <w:t>）</w:t>
      </w:r>
      <w:r w:rsidRPr="00F460C9">
        <w:t>图中的基本相</w:t>
      </w:r>
    </w:p>
    <w:p w:rsidR="00991179" w:rsidRPr="00E329FC" w:rsidRDefault="00991179" w:rsidP="00991179">
      <w:pPr>
        <w:pStyle w:val="zhengwen"/>
        <w:ind w:firstLineChars="200" w:firstLine="452"/>
      </w:pPr>
      <w:r w:rsidRPr="00F460C9">
        <w:t>由于</w:t>
      </w:r>
      <w:r w:rsidRPr="00F460C9">
        <w:rPr>
          <w:rFonts w:cs="Times New Roman"/>
        </w:rPr>
        <w:t>Fe</w:t>
      </w:r>
      <w:r w:rsidRPr="00F460C9">
        <w:t>的同素异构转</w:t>
      </w:r>
      <w:r w:rsidRPr="00E329FC">
        <w:t>变以及</w:t>
      </w:r>
      <w:r w:rsidRPr="00991179">
        <w:rPr>
          <w:rFonts w:cs="Times New Roman"/>
        </w:rPr>
        <w:t>Fe</w:t>
      </w:r>
      <w:r w:rsidRPr="00E329FC">
        <w:t>与</w:t>
      </w:r>
      <w:r w:rsidRPr="00991179">
        <w:rPr>
          <w:rFonts w:cs="Times New Roman"/>
        </w:rPr>
        <w:t>C</w:t>
      </w:r>
      <w:r w:rsidRPr="00E329FC">
        <w:t>在固态下有限互溶，因此在</w:t>
      </w:r>
      <w:r w:rsidRPr="00991179">
        <w:rPr>
          <w:rFonts w:cs="Times New Roman"/>
        </w:rPr>
        <w:t>Fe-Fe</w:t>
      </w:r>
      <w:r w:rsidRPr="00991179">
        <w:rPr>
          <w:rFonts w:cs="Times New Roman"/>
          <w:vertAlign w:val="subscript"/>
        </w:rPr>
        <w:t>3</w:t>
      </w:r>
      <w:r w:rsidRPr="00991179">
        <w:rPr>
          <w:rFonts w:cs="Times New Roman"/>
        </w:rPr>
        <w:t>C</w:t>
      </w:r>
      <w:r w:rsidRPr="00E329FC">
        <w:t>相图中出现了以下几种基本相；</w:t>
      </w:r>
    </w:p>
    <w:p w:rsidR="00991179" w:rsidRPr="004024FA" w:rsidRDefault="00991179" w:rsidP="00991179">
      <w:pPr>
        <w:pStyle w:val="zhengwen"/>
        <w:ind w:firstLineChars="200" w:firstLine="452"/>
      </w:pPr>
      <w:r w:rsidRPr="00E329FC">
        <w:t>1</w:t>
      </w:r>
      <w:r w:rsidRPr="00E329FC">
        <w:t>）铁素体</w:t>
      </w:r>
      <w:r>
        <w:rPr>
          <w:rFonts w:hint="eastAsia"/>
        </w:rPr>
        <w:t xml:space="preserve">  </w:t>
      </w:r>
      <w:r w:rsidRPr="00E329FC">
        <w:t>铁素体是</w:t>
      </w:r>
      <w:r w:rsidRPr="00991179">
        <w:rPr>
          <w:rFonts w:cs="Times New Roman"/>
        </w:rPr>
        <w:t>C</w:t>
      </w:r>
      <w:r w:rsidRPr="00E329FC">
        <w:t>溶于</w:t>
      </w:r>
      <w:r w:rsidRPr="00991179">
        <w:rPr>
          <w:rFonts w:cs="Times New Roman"/>
        </w:rPr>
        <w:t>α-Fe</w:t>
      </w:r>
      <w:r w:rsidRPr="00E329FC">
        <w:t>中所形成的间隙固溶体，具有体心立方晶格结构，用字母</w:t>
      </w:r>
      <w:r w:rsidRPr="00991179">
        <w:rPr>
          <w:rFonts w:cs="Times New Roman"/>
        </w:rPr>
        <w:t>F</w:t>
      </w:r>
      <w:r w:rsidRPr="00E329FC">
        <w:t>或</w:t>
      </w:r>
      <w:r w:rsidRPr="00991179">
        <w:rPr>
          <w:rFonts w:cs="Times New Roman"/>
        </w:rPr>
        <w:t>α</w:t>
      </w:r>
      <w:r w:rsidRPr="00E329FC">
        <w:t>表示。</w:t>
      </w:r>
      <w:r w:rsidRPr="00991179">
        <w:rPr>
          <w:rFonts w:cs="Times New Roman"/>
        </w:rPr>
        <w:t>C</w:t>
      </w:r>
      <w:r w:rsidRPr="00E329FC">
        <w:t>在铁素体中的溶解度（质量分数）很小，</w:t>
      </w:r>
      <w:r w:rsidRPr="00991179">
        <w:rPr>
          <w:rFonts w:cs="Times New Roman"/>
        </w:rPr>
        <w:t>727℃</w:t>
      </w:r>
      <w:r w:rsidRPr="00E329FC">
        <w:t>时为</w:t>
      </w:r>
      <w:r w:rsidRPr="00991179">
        <w:rPr>
          <w:rFonts w:cs="Times New Roman"/>
        </w:rPr>
        <w:t>0.0218%</w:t>
      </w:r>
      <w:r w:rsidRPr="00E329FC">
        <w:t>（简化后为</w:t>
      </w:r>
      <w:r w:rsidRPr="00991179">
        <w:rPr>
          <w:rFonts w:cs="Times New Roman"/>
        </w:rPr>
        <w:t>0.02%</w:t>
      </w:r>
      <w:r w:rsidRPr="00E329FC">
        <w:t>），室温下仅为</w:t>
      </w:r>
      <w:r w:rsidRPr="00991179">
        <w:rPr>
          <w:rFonts w:cs="Times New Roman"/>
        </w:rPr>
        <w:t>0.008%</w:t>
      </w:r>
      <w:r>
        <w:rPr>
          <w:rFonts w:hint="eastAsia"/>
        </w:rPr>
        <w:t>。</w:t>
      </w:r>
      <w:r w:rsidRPr="00E329FC">
        <w:t>铁素体的力学性能与工业纯铁</w:t>
      </w:r>
      <w:r w:rsidRPr="00E329FC">
        <w:rPr>
          <w:rFonts w:hint="eastAsia"/>
        </w:rPr>
        <w:t>几乎相同</w:t>
      </w:r>
      <w:r w:rsidRPr="00E329FC">
        <w:t>，即强度、硬度低，塑性、韧性好，</w:t>
      </w:r>
      <w:r w:rsidRPr="00991179">
        <w:rPr>
          <w:rFonts w:cs="Times New Roman"/>
        </w:rPr>
        <w:t>770℃</w:t>
      </w:r>
      <w:r w:rsidRPr="00E329FC">
        <w:t>以上磁性消失。铁素体在室温下可</w:t>
      </w:r>
      <w:r w:rsidRPr="004024FA">
        <w:rPr>
          <w:rFonts w:hint="eastAsia"/>
        </w:rPr>
        <w:t>稳定存在。</w:t>
      </w:r>
    </w:p>
    <w:p w:rsidR="00991179" w:rsidRPr="004024FA" w:rsidRDefault="00991179" w:rsidP="00991179">
      <w:pPr>
        <w:pStyle w:val="zhengwen"/>
        <w:ind w:firstLineChars="200" w:firstLine="452"/>
      </w:pPr>
      <w:r w:rsidRPr="004024FA">
        <w:t>2</w:t>
      </w:r>
      <w:r w:rsidRPr="004024FA">
        <w:t>）奥氏体</w:t>
      </w:r>
      <w:r>
        <w:rPr>
          <w:rFonts w:hint="eastAsia"/>
        </w:rPr>
        <w:t xml:space="preserve"> </w:t>
      </w:r>
      <w:r>
        <w:t xml:space="preserve"> </w:t>
      </w:r>
      <w:r w:rsidRPr="004024FA">
        <w:t>奥氏体是</w:t>
      </w:r>
      <w:r w:rsidRPr="00991179">
        <w:rPr>
          <w:rFonts w:cs="Times New Roman"/>
        </w:rPr>
        <w:t>C</w:t>
      </w:r>
      <w:r w:rsidRPr="004024FA">
        <w:t>溶于</w:t>
      </w:r>
      <w:r w:rsidRPr="00991179">
        <w:rPr>
          <w:rFonts w:cs="Times New Roman"/>
        </w:rPr>
        <w:t>γ-Fe</w:t>
      </w:r>
      <w:r w:rsidRPr="004024FA">
        <w:t>中所形成的间隙固溶体，具有面心立方晶格</w:t>
      </w:r>
      <w:r w:rsidRPr="004024FA">
        <w:rPr>
          <w:rFonts w:hint="eastAsia"/>
        </w:rPr>
        <w:t>结构</w:t>
      </w:r>
      <w:r w:rsidRPr="004024FA">
        <w:t>，用字母</w:t>
      </w:r>
      <w:r w:rsidRPr="00991179">
        <w:rPr>
          <w:rFonts w:cs="Times New Roman"/>
        </w:rPr>
        <w:t>A</w:t>
      </w:r>
      <w:r w:rsidRPr="004024FA">
        <w:t>或</w:t>
      </w:r>
      <w:r w:rsidRPr="00991179">
        <w:rPr>
          <w:rFonts w:cs="Times New Roman"/>
        </w:rPr>
        <w:t>γ</w:t>
      </w:r>
      <w:r w:rsidRPr="004024FA">
        <w:t>表示。</w:t>
      </w:r>
      <w:r w:rsidRPr="00991179">
        <w:rPr>
          <w:rFonts w:cs="Times New Roman"/>
        </w:rPr>
        <w:t>C</w:t>
      </w:r>
      <w:r w:rsidRPr="004024FA">
        <w:t>在奥氏体中的溶解度（质量分数）较大，</w:t>
      </w:r>
      <w:r w:rsidRPr="00991179">
        <w:rPr>
          <w:rFonts w:cs="Times New Roman"/>
        </w:rPr>
        <w:t>1148℃</w:t>
      </w:r>
      <w:r w:rsidRPr="004024FA">
        <w:t>时可达</w:t>
      </w:r>
      <w:r w:rsidRPr="00991179">
        <w:rPr>
          <w:rFonts w:cs="Times New Roman"/>
        </w:rPr>
        <w:t>2.11%</w:t>
      </w:r>
      <w:r w:rsidRPr="004024FA">
        <w:t>，</w:t>
      </w:r>
      <w:r w:rsidRPr="00991179">
        <w:rPr>
          <w:rFonts w:cs="Times New Roman"/>
        </w:rPr>
        <w:t>727℃</w:t>
      </w:r>
      <w:r w:rsidRPr="004024FA">
        <w:t>为</w:t>
      </w:r>
      <w:r w:rsidRPr="00991179">
        <w:rPr>
          <w:rFonts w:cs="Times New Roman"/>
        </w:rPr>
        <w:t>0.77%</w:t>
      </w:r>
      <w:r w:rsidRPr="004024FA">
        <w:t>。奥氏体的力学性能</w:t>
      </w:r>
      <w:proofErr w:type="gramStart"/>
      <w:r w:rsidRPr="004024FA">
        <w:t>与溶碳量</w:t>
      </w:r>
      <w:proofErr w:type="gramEnd"/>
      <w:r w:rsidRPr="004024FA">
        <w:t>有关，其强度、硬度不高，但塑</w:t>
      </w:r>
      <w:r w:rsidRPr="004024FA">
        <w:rPr>
          <w:rFonts w:hint="eastAsia"/>
        </w:rPr>
        <w:t>性很好</w:t>
      </w:r>
      <w:r w:rsidRPr="004024FA">
        <w:t>，适合进行压力加工，且无磁性。奥氏体在高温（</w:t>
      </w:r>
      <w:r w:rsidRPr="00991179">
        <w:rPr>
          <w:rFonts w:cs="Times New Roman"/>
        </w:rPr>
        <w:t>72</w:t>
      </w:r>
      <w:r w:rsidRPr="004024FA">
        <w:t>7℃</w:t>
      </w:r>
      <w:r w:rsidRPr="004024FA">
        <w:t>以上）可稳定存在。</w:t>
      </w:r>
    </w:p>
    <w:p w:rsidR="00991179" w:rsidRPr="004024FA" w:rsidRDefault="00991179" w:rsidP="00991179">
      <w:pPr>
        <w:pStyle w:val="zhengwen"/>
        <w:ind w:firstLineChars="200" w:firstLine="452"/>
      </w:pPr>
      <w:r w:rsidRPr="004024FA">
        <w:t>3</w:t>
      </w:r>
      <w:r w:rsidRPr="004024FA">
        <w:t>）渗碳体</w:t>
      </w:r>
      <w:r>
        <w:rPr>
          <w:rFonts w:hint="eastAsia"/>
        </w:rPr>
        <w:t xml:space="preserve">  </w:t>
      </w:r>
      <w:r w:rsidRPr="004024FA">
        <w:t>前已述及，渗碳体（</w:t>
      </w:r>
      <w:r w:rsidRPr="00991179">
        <w:rPr>
          <w:rFonts w:cs="Times New Roman"/>
        </w:rPr>
        <w:t>Fe</w:t>
      </w:r>
      <w:r w:rsidRPr="00991179">
        <w:rPr>
          <w:rFonts w:cs="Times New Roman"/>
          <w:vertAlign w:val="subscript"/>
        </w:rPr>
        <w:t>3</w:t>
      </w:r>
      <w:r w:rsidRPr="00991179">
        <w:rPr>
          <w:rFonts w:cs="Times New Roman"/>
        </w:rPr>
        <w:t>C</w:t>
      </w:r>
      <w:r w:rsidRPr="004024FA">
        <w:t>）是</w:t>
      </w:r>
      <w:r w:rsidRPr="00991179">
        <w:rPr>
          <w:rFonts w:cs="Times New Roman"/>
        </w:rPr>
        <w:t>Fe</w:t>
      </w:r>
      <w:r w:rsidRPr="004024FA">
        <w:t>与</w:t>
      </w:r>
      <w:r w:rsidRPr="00991179">
        <w:rPr>
          <w:rFonts w:cs="Times New Roman"/>
        </w:rPr>
        <w:t>C</w:t>
      </w:r>
      <w:r w:rsidRPr="004024FA">
        <w:t>组成的金属化合物，</w:t>
      </w:r>
      <w:proofErr w:type="gramStart"/>
      <w:r w:rsidRPr="004024FA">
        <w:t>为铁碳合</w:t>
      </w:r>
      <w:r w:rsidRPr="004024FA">
        <w:rPr>
          <w:rFonts w:hint="eastAsia"/>
        </w:rPr>
        <w:t>金</w:t>
      </w:r>
      <w:proofErr w:type="gramEnd"/>
      <w:r w:rsidRPr="004024FA">
        <w:rPr>
          <w:rFonts w:hint="eastAsia"/>
        </w:rPr>
        <w:t>的强化相。它具有复杂的晶体结构</w:t>
      </w:r>
      <w:r w:rsidRPr="004024FA">
        <w:t>，其含碳量（质量分数）从室温直到熔化前均</w:t>
      </w:r>
      <w:r w:rsidRPr="004024FA">
        <w:rPr>
          <w:rFonts w:hint="eastAsia"/>
        </w:rPr>
        <w:t>为</w:t>
      </w:r>
      <w:r w:rsidRPr="00991179">
        <w:rPr>
          <w:rFonts w:cs="Times New Roman"/>
        </w:rPr>
        <w:t>6.69%</w:t>
      </w:r>
      <w:r w:rsidRPr="004024FA">
        <w:t>，即在熔点以下可稳定存在。渗碳体又硬又脆，其力学性能为</w:t>
      </w:r>
      <w:r>
        <w:rPr>
          <w:rFonts w:hint="eastAsia"/>
        </w:rPr>
        <w:t>：</w:t>
      </w:r>
      <w:r w:rsidRPr="004024FA">
        <w:t>抗拉强度</w:t>
      </w:r>
      <w:r w:rsidRPr="00991179">
        <w:rPr>
          <w:rFonts w:cs="Times New Roman"/>
        </w:rPr>
        <w:t>R</w:t>
      </w:r>
      <w:r w:rsidRPr="00991179">
        <w:rPr>
          <w:rFonts w:cs="Times New Roman"/>
          <w:vertAlign w:val="subscript"/>
        </w:rPr>
        <w:t>m</w:t>
      </w:r>
      <w:r w:rsidRPr="00991179">
        <w:rPr>
          <w:rFonts w:cs="Times New Roman"/>
        </w:rPr>
        <w:t>=30MPa</w:t>
      </w:r>
      <w:r w:rsidRPr="004024FA">
        <w:t>，</w:t>
      </w:r>
      <w:r w:rsidRPr="004024FA">
        <w:rPr>
          <w:rFonts w:hint="eastAsia"/>
        </w:rPr>
        <w:t>断后伸长率</w:t>
      </w:r>
      <w:r w:rsidRPr="00991179">
        <w:rPr>
          <w:rFonts w:cs="Times New Roman"/>
        </w:rPr>
        <w:t>A≈0</w:t>
      </w:r>
      <w:r w:rsidRPr="004024FA">
        <w:t>，断面收缩率</w:t>
      </w:r>
      <w:r w:rsidRPr="00991179">
        <w:rPr>
          <w:rFonts w:cs="Times New Roman"/>
        </w:rPr>
        <w:t>Z≈0</w:t>
      </w:r>
      <w:r w:rsidRPr="004024FA">
        <w:t>，冲击韧度</w:t>
      </w:r>
      <w:r w:rsidRPr="00991179">
        <w:rPr>
          <w:rFonts w:cs="Times New Roman"/>
        </w:rPr>
        <w:t>a</w:t>
      </w:r>
      <w:r w:rsidRPr="00991179">
        <w:rPr>
          <w:rFonts w:cs="Times New Roman"/>
          <w:vertAlign w:val="subscript"/>
        </w:rPr>
        <w:t>K</w:t>
      </w:r>
      <w:r w:rsidRPr="00991179">
        <w:rPr>
          <w:rFonts w:cs="Times New Roman"/>
        </w:rPr>
        <w:t>≈0</w:t>
      </w:r>
      <w:r w:rsidRPr="004024FA">
        <w:t>，硬度为</w:t>
      </w:r>
      <w:r w:rsidRPr="00991179">
        <w:rPr>
          <w:rFonts w:cs="Times New Roman"/>
        </w:rPr>
        <w:t>800HBW</w:t>
      </w:r>
      <w:r>
        <w:rPr>
          <w:rFonts w:hint="eastAsia"/>
        </w:rPr>
        <w:t>。</w:t>
      </w:r>
    </w:p>
    <w:p w:rsidR="00991179" w:rsidRDefault="00991179" w:rsidP="00991179">
      <w:pPr>
        <w:pStyle w:val="zhengwen"/>
        <w:ind w:firstLineChars="200" w:firstLine="452"/>
      </w:pPr>
      <w:r w:rsidRPr="004024FA">
        <w:t>4</w:t>
      </w:r>
      <w:r w:rsidRPr="004024FA">
        <w:t>）</w:t>
      </w:r>
      <w:r w:rsidRPr="00991179">
        <w:rPr>
          <w:rFonts w:cs="Times New Roman"/>
        </w:rPr>
        <w:t>δ</w:t>
      </w:r>
      <w:r w:rsidRPr="004024FA">
        <w:t>固溶体</w:t>
      </w:r>
      <w:r>
        <w:rPr>
          <w:rFonts w:hint="eastAsia"/>
        </w:rPr>
        <w:t xml:space="preserve">  </w:t>
      </w:r>
      <w:r w:rsidRPr="00991179">
        <w:rPr>
          <w:rFonts w:cs="Times New Roman"/>
        </w:rPr>
        <w:t>δ</w:t>
      </w:r>
      <w:r w:rsidRPr="004024FA">
        <w:t>固溶体是</w:t>
      </w:r>
      <w:r w:rsidRPr="00991179">
        <w:rPr>
          <w:rFonts w:cs="Times New Roman"/>
        </w:rPr>
        <w:t>C</w:t>
      </w:r>
      <w:r w:rsidRPr="004024FA">
        <w:t>溶于</w:t>
      </w:r>
      <w:r w:rsidRPr="00991179">
        <w:rPr>
          <w:rFonts w:cs="Times New Roman"/>
        </w:rPr>
        <w:t>δ-Fe</w:t>
      </w:r>
      <w:r w:rsidRPr="004024FA">
        <w:t>中所形成的间隙固溶体，又称</w:t>
      </w:r>
      <w:r w:rsidRPr="00991179">
        <w:rPr>
          <w:rFonts w:cs="Times New Roman"/>
        </w:rPr>
        <w:t>δ</w:t>
      </w:r>
      <w:r w:rsidRPr="004024FA">
        <w:t>铁素体，</w:t>
      </w:r>
      <w:r w:rsidRPr="004024FA">
        <w:rPr>
          <w:rFonts w:hint="eastAsia"/>
        </w:rPr>
        <w:t>它具有体心立方晶体结构</w:t>
      </w:r>
      <w:r w:rsidRPr="004024FA">
        <w:t>，用字母</w:t>
      </w:r>
      <w:r w:rsidRPr="00991179">
        <w:rPr>
          <w:rFonts w:cs="Times New Roman"/>
        </w:rPr>
        <w:t>δ</w:t>
      </w:r>
      <w:r w:rsidRPr="004024FA">
        <w:t>表示。</w:t>
      </w:r>
      <w:r w:rsidRPr="00991179">
        <w:rPr>
          <w:rFonts w:cs="Times New Roman"/>
        </w:rPr>
        <w:t>δ</w:t>
      </w:r>
      <w:r w:rsidRPr="004024FA">
        <w:t>固溶体存在于</w:t>
      </w:r>
      <w:r w:rsidRPr="00991179">
        <w:rPr>
          <w:rFonts w:cs="Times New Roman"/>
        </w:rPr>
        <w:t>1394</w:t>
      </w:r>
      <w:r w:rsidRPr="00991179">
        <w:rPr>
          <w:rFonts w:cs="Times New Roman"/>
        </w:rPr>
        <w:t>～</w:t>
      </w:r>
      <w:r w:rsidRPr="00991179">
        <w:rPr>
          <w:rFonts w:cs="Times New Roman"/>
        </w:rPr>
        <w:t>1538℃</w:t>
      </w:r>
      <w:r w:rsidRPr="004024FA">
        <w:t>的温度范</w:t>
      </w:r>
      <w:r w:rsidRPr="004024FA">
        <w:rPr>
          <w:rFonts w:hint="eastAsia"/>
        </w:rPr>
        <w:t>围内</w:t>
      </w:r>
      <w:r w:rsidRPr="004024FA">
        <w:t>，是相图中的高温相。本章对它不作详细讨论</w:t>
      </w:r>
      <w:r>
        <w:rPr>
          <w:rFonts w:hint="eastAsia"/>
        </w:rPr>
        <w:t>。</w:t>
      </w:r>
    </w:p>
    <w:p w:rsidR="00991179" w:rsidRDefault="00991179" w:rsidP="00991179">
      <w:pPr>
        <w:pStyle w:val="zhengwen"/>
        <w:ind w:firstLineChars="200" w:firstLine="452"/>
      </w:pPr>
      <w:r w:rsidRPr="004024FA">
        <w:rPr>
          <w:rFonts w:hint="eastAsia"/>
        </w:rPr>
        <w:t>除上述各相以外</w:t>
      </w:r>
      <w:r w:rsidRPr="004024FA">
        <w:t>，图中还有液相，即处于液态</w:t>
      </w:r>
      <w:proofErr w:type="gramStart"/>
      <w:r w:rsidRPr="004024FA">
        <w:t>的铁碳合金</w:t>
      </w:r>
      <w:proofErr w:type="gramEnd"/>
      <w:r w:rsidRPr="004024FA">
        <w:t>，用字母</w:t>
      </w:r>
      <w:r w:rsidRPr="00F03E74">
        <w:rPr>
          <w:rFonts w:cs="Times New Roman"/>
        </w:rPr>
        <w:t>L</w:t>
      </w:r>
      <w:r w:rsidRPr="004024FA">
        <w:t>表示。</w:t>
      </w:r>
    </w:p>
    <w:p w:rsidR="001273E6" w:rsidRDefault="001273E6" w:rsidP="001273E6">
      <w:pPr>
        <w:pStyle w:val="zhengwen"/>
      </w:pPr>
      <w:r>
        <w:rPr>
          <w:rFonts w:hint="eastAsia"/>
          <w:noProof/>
        </w:rPr>
        <w:lastRenderedPageBreak/>
        <w:drawing>
          <wp:inline distT="0" distB="0" distL="0" distR="0">
            <wp:extent cx="5114925" cy="4133850"/>
            <wp:effectExtent l="0" t="0" r="9525"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rotWithShape="1">
                    <a:blip r:embed="rId152" cstate="print">
                      <a:extLst>
                        <a:ext uri="{BEBA8EAE-BF5A-486C-A8C5-ECC9F3942E4B}">
                          <a14:imgProps xmlns:a14="http://schemas.microsoft.com/office/drawing/2010/main">
                            <a14:imgLayer r:embed="rId153">
                              <a14:imgEffect>
                                <a14:brightnessContrast bright="-6000" contrast="60000"/>
                              </a14:imgEffect>
                            </a14:imgLayer>
                          </a14:imgProps>
                        </a:ext>
                        <a:ext uri="{28A0092B-C50C-407E-A947-70E740481C1C}">
                          <a14:useLocalDpi xmlns:a14="http://schemas.microsoft.com/office/drawing/2010/main" val="0"/>
                        </a:ext>
                      </a:extLst>
                    </a:blip>
                    <a:srcRect l="2894"/>
                    <a:stretch/>
                  </pic:blipFill>
                  <pic:spPr bwMode="auto">
                    <a:xfrm>
                      <a:off x="0" y="0"/>
                      <a:ext cx="5114925" cy="4133850"/>
                    </a:xfrm>
                    <a:prstGeom prst="rect">
                      <a:avLst/>
                    </a:prstGeom>
                    <a:noFill/>
                    <a:ln>
                      <a:noFill/>
                    </a:ln>
                    <a:extLst>
                      <a:ext uri="{53640926-AAD7-44D8-BBD7-CCE9431645EC}">
                        <a14:shadowObscured xmlns:a14="http://schemas.microsoft.com/office/drawing/2010/main"/>
                      </a:ext>
                    </a:extLst>
                  </pic:spPr>
                </pic:pic>
              </a:graphicData>
            </a:graphic>
          </wp:inline>
        </w:drawing>
      </w:r>
    </w:p>
    <w:p w:rsidR="00991179" w:rsidRPr="003F5128" w:rsidRDefault="00991179" w:rsidP="00991179">
      <w:pPr>
        <w:pStyle w:val="10"/>
        <w:ind w:firstLineChars="200" w:firstLine="420"/>
      </w:pPr>
      <w:r>
        <w:rPr>
          <w:rFonts w:hint="eastAsia"/>
        </w:rPr>
        <w:t>（</w:t>
      </w:r>
      <w:r w:rsidRPr="003F5128">
        <w:t>2</w:t>
      </w:r>
      <w:r>
        <w:rPr>
          <w:rFonts w:hint="eastAsia"/>
        </w:rPr>
        <w:t>）</w:t>
      </w:r>
      <w:r w:rsidRPr="003F5128">
        <w:t>图中的特性点</w:t>
      </w:r>
    </w:p>
    <w:p w:rsidR="00991179" w:rsidRDefault="00991179" w:rsidP="00991179">
      <w:pPr>
        <w:pStyle w:val="zhengwen"/>
        <w:ind w:firstLineChars="200" w:firstLine="452"/>
      </w:pPr>
      <w:r w:rsidRPr="004024FA">
        <w:rPr>
          <w:rFonts w:hint="eastAsia"/>
        </w:rPr>
        <w:t>相图中的</w:t>
      </w:r>
      <w:r w:rsidRPr="00F03E74">
        <w:rPr>
          <w:rFonts w:cs="Times New Roman"/>
        </w:rPr>
        <w:t>14</w:t>
      </w:r>
      <w:r w:rsidRPr="004024FA">
        <w:t>个特性点及其含义</w:t>
      </w:r>
      <w:r w:rsidRPr="00F460C9">
        <w:t>分别列入表</w:t>
      </w:r>
      <w:r w:rsidR="00F460C9" w:rsidRPr="00F460C9">
        <w:rPr>
          <w:rFonts w:cs="Times New Roman"/>
        </w:rPr>
        <w:t>2-9</w:t>
      </w:r>
      <w:r w:rsidRPr="00F460C9">
        <w:t>中</w:t>
      </w:r>
      <w:r w:rsidRPr="004024FA">
        <w:t>。</w:t>
      </w:r>
    </w:p>
    <w:p w:rsidR="001273E6" w:rsidRPr="004024FA" w:rsidRDefault="001273E6" w:rsidP="001273E6">
      <w:pPr>
        <w:pStyle w:val="zhengwen"/>
      </w:pPr>
      <w:r>
        <w:rPr>
          <w:rFonts w:hint="eastAsia"/>
          <w:noProof/>
        </w:rPr>
        <w:lastRenderedPageBreak/>
        <w:drawing>
          <wp:inline distT="0" distB="0" distL="0" distR="0">
            <wp:extent cx="5267325" cy="4429125"/>
            <wp:effectExtent l="0" t="0" r="9525" b="9525"/>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54" cstate="print">
                      <a:extLst>
                        <a:ext uri="{BEBA8EAE-BF5A-486C-A8C5-ECC9F3942E4B}">
                          <a14:imgProps xmlns:a14="http://schemas.microsoft.com/office/drawing/2010/main">
                            <a14:imgLayer r:embed="rId155">
                              <a14:imgEffect>
                                <a14:brightnessContrast bright="-23000"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5267325" cy="4429125"/>
                    </a:xfrm>
                    <a:prstGeom prst="rect">
                      <a:avLst/>
                    </a:prstGeom>
                    <a:noFill/>
                    <a:ln>
                      <a:noFill/>
                    </a:ln>
                  </pic:spPr>
                </pic:pic>
              </a:graphicData>
            </a:graphic>
          </wp:inline>
        </w:drawing>
      </w:r>
    </w:p>
    <w:p w:rsidR="00991179" w:rsidRPr="004024FA" w:rsidRDefault="00991179" w:rsidP="00991179">
      <w:pPr>
        <w:pStyle w:val="10"/>
        <w:ind w:firstLineChars="200" w:firstLine="420"/>
      </w:pPr>
      <w:r>
        <w:rPr>
          <w:rFonts w:hint="eastAsia"/>
        </w:rPr>
        <w:t>（</w:t>
      </w:r>
      <w:r>
        <w:rPr>
          <w:rFonts w:hint="eastAsia"/>
        </w:rPr>
        <w:t>3</w:t>
      </w:r>
      <w:r>
        <w:rPr>
          <w:rFonts w:hint="eastAsia"/>
        </w:rPr>
        <w:t>）</w:t>
      </w:r>
      <w:r w:rsidRPr="004024FA">
        <w:t>图中的特性线</w:t>
      </w:r>
    </w:p>
    <w:p w:rsidR="00991179" w:rsidRPr="004024FA" w:rsidRDefault="00991179" w:rsidP="00991179">
      <w:pPr>
        <w:pStyle w:val="zhengwen"/>
        <w:ind w:firstLineChars="200" w:firstLine="452"/>
      </w:pPr>
      <w:r w:rsidRPr="00F03E74">
        <w:rPr>
          <w:rFonts w:cs="Times New Roman"/>
        </w:rPr>
        <w:t>ABCD</w:t>
      </w:r>
      <w:r w:rsidRPr="004024FA">
        <w:t>线为液相线，此线以上合金呈液态，冷却至该线合金开始结晶。</w:t>
      </w:r>
    </w:p>
    <w:p w:rsidR="00991179" w:rsidRPr="004024FA" w:rsidRDefault="00991179" w:rsidP="00991179">
      <w:pPr>
        <w:pStyle w:val="zhengwen"/>
        <w:ind w:firstLineChars="200" w:firstLine="452"/>
      </w:pPr>
      <w:r w:rsidRPr="00F03E74">
        <w:rPr>
          <w:rFonts w:cs="Times New Roman"/>
        </w:rPr>
        <w:t>AHJECF</w:t>
      </w:r>
      <w:r w:rsidRPr="004024FA">
        <w:t>线为固相线，此线以下合金呈固态，冷却至该线合金全部结晶完毕。</w:t>
      </w:r>
    </w:p>
    <w:p w:rsidR="00991179" w:rsidRPr="004024FA" w:rsidRDefault="00991179" w:rsidP="00991179">
      <w:pPr>
        <w:pStyle w:val="zhengwen"/>
        <w:ind w:firstLineChars="200" w:firstLine="452"/>
      </w:pPr>
      <w:r w:rsidRPr="004024FA">
        <w:t>HJB</w:t>
      </w:r>
      <w:r w:rsidRPr="004024FA">
        <w:t>线为包晶反应线，</w:t>
      </w:r>
      <w:r w:rsidRPr="00F03E74">
        <w:rPr>
          <w:rFonts w:cs="Times New Roman"/>
        </w:rPr>
        <w:t>ω</w:t>
      </w:r>
      <w:r w:rsidRPr="00F03E74">
        <w:rPr>
          <w:rFonts w:cs="Times New Roman"/>
          <w:vertAlign w:val="subscript"/>
        </w:rPr>
        <w:t>C</w:t>
      </w:r>
      <w:r w:rsidRPr="00F03E74">
        <w:rPr>
          <w:rFonts w:cs="Times New Roman"/>
        </w:rPr>
        <w:t xml:space="preserve"> =0.09%</w:t>
      </w:r>
      <w:r w:rsidRPr="00F03E74">
        <w:rPr>
          <w:rFonts w:cs="Times New Roman"/>
        </w:rPr>
        <w:t>～</w:t>
      </w:r>
      <w:r w:rsidRPr="00F03E74">
        <w:rPr>
          <w:rFonts w:cs="Times New Roman"/>
        </w:rPr>
        <w:t>0.53%</w:t>
      </w:r>
      <w:proofErr w:type="gramStart"/>
      <w:r w:rsidRPr="004024FA">
        <w:t>的铁碳合金</w:t>
      </w:r>
      <w:proofErr w:type="gramEnd"/>
      <w:r w:rsidRPr="004024FA">
        <w:t>，在</w:t>
      </w:r>
      <w:r w:rsidRPr="00F03E74">
        <w:rPr>
          <w:rFonts w:cs="Times New Roman"/>
        </w:rPr>
        <w:t>1495℃</w:t>
      </w:r>
      <w:r w:rsidRPr="004024FA">
        <w:t>的恒温下均发生包晶转变，即</w:t>
      </w:r>
      <m:oMath>
        <m:sSub>
          <m:sSubPr>
            <m:ctrlPr>
              <w:rPr>
                <w:rFonts w:ascii="Cambria Math" w:hAnsi="Cambria Math"/>
              </w:rPr>
            </m:ctrlPr>
          </m:sSubPr>
          <m:e>
            <m:r>
              <w:rPr>
                <w:rFonts w:ascii="Cambria Math" w:hAnsi="Cambria Math" w:hint="eastAsia"/>
              </w:rPr>
              <m:t>L</m:t>
            </m:r>
          </m:e>
          <m:sub>
            <m:r>
              <w:rPr>
                <w:rFonts w:ascii="Cambria Math" w:hAnsi="Cambria Math" w:hint="eastAsia"/>
              </w:rPr>
              <m:t>B</m:t>
            </m:r>
          </m:sub>
        </m:sSub>
        <m:r>
          <w:rPr>
            <w:rFonts w:ascii="Cambria Math" w:hAnsi="Cambria Math" w:hint="eastAsia"/>
          </w:rPr>
          <m:t>+</m:t>
        </m:r>
        <m:box>
          <m:boxPr>
            <m:opEmu m:val="1"/>
            <m:ctrlPr>
              <w:rPr>
                <w:rFonts w:ascii="Cambria Math" w:hAnsi="Cambria Math"/>
              </w:rPr>
            </m:ctrlPr>
          </m:boxPr>
          <m:e>
            <m:sSub>
              <m:sSubPr>
                <m:ctrlPr>
                  <w:rPr>
                    <w:rFonts w:ascii="Cambria Math" w:hAnsi="Cambria Math"/>
                  </w:rPr>
                </m:ctrlPr>
              </m:sSubPr>
              <m:e>
                <m:r>
                  <w:rPr>
                    <w:rFonts w:ascii="Cambria Math" w:hAnsi="Cambria Math"/>
                  </w:rPr>
                  <m:t>δ</m:t>
                </m:r>
              </m:e>
              <m:sub>
                <m:r>
                  <w:rPr>
                    <w:rFonts w:ascii="Cambria Math" w:hAnsi="Cambria Math" w:hint="eastAsia"/>
                  </w:rPr>
                  <m:t>H</m:t>
                </m:r>
              </m:sub>
            </m:sSub>
            <m:groupChr>
              <m:groupChrPr>
                <m:chr m:val="↔"/>
                <m:vertJc m:val="bot"/>
                <m:ctrlPr>
                  <w:rPr>
                    <w:rFonts w:ascii="Cambria Math" w:hAnsi="Cambria Math"/>
                  </w:rPr>
                </m:ctrlPr>
              </m:groupChrPr>
              <m:e>
                <m:r>
                  <w:rPr>
                    <w:rFonts w:ascii="Cambria Math" w:hAnsi="Cambria Math" w:hint="eastAsia"/>
                  </w:rPr>
                  <m:t>1495</m:t>
                </m:r>
                <m:r>
                  <w:rPr>
                    <w:rFonts w:ascii="Cambria Math" w:hAnsi="Cambria Math"/>
                  </w:rPr>
                  <m:t>℃</m:t>
                </m:r>
              </m:e>
            </m:groupChr>
            <m:r>
              <m:rPr>
                <m:sty m:val="p"/>
              </m:rPr>
              <w:rPr>
                <w:rFonts w:ascii="Cambria Math" w:hAnsi="Cambria Math"/>
              </w:rPr>
              <m:t xml:space="preserve"> </m:t>
            </m:r>
            <m:sSub>
              <m:sSubPr>
                <m:ctrlPr>
                  <w:rPr>
                    <w:rFonts w:ascii="Cambria Math" w:hAnsi="Cambria Math"/>
                  </w:rPr>
                </m:ctrlPr>
              </m:sSubPr>
              <m:e>
                <m:r>
                  <w:rPr>
                    <w:rFonts w:ascii="Cambria Math" w:hAnsi="Cambria Math" w:hint="eastAsia"/>
                  </w:rPr>
                  <m:t>A</m:t>
                </m:r>
              </m:e>
              <m:sub>
                <m:r>
                  <w:rPr>
                    <w:rFonts w:ascii="Cambria Math" w:hAnsi="Cambria Math" w:hint="eastAsia"/>
                  </w:rPr>
                  <m:t>J</m:t>
                </m:r>
              </m:sub>
            </m:sSub>
          </m:e>
        </m:box>
      </m:oMath>
      <w:r>
        <w:rPr>
          <w:rFonts w:hint="eastAsia"/>
        </w:rPr>
        <w:t>。</w:t>
      </w:r>
    </w:p>
    <w:p w:rsidR="00991179" w:rsidRPr="004024FA" w:rsidRDefault="00991179" w:rsidP="00991179">
      <w:pPr>
        <w:pStyle w:val="zhengwen"/>
        <w:ind w:firstLineChars="200" w:firstLine="452"/>
      </w:pPr>
      <w:r w:rsidRPr="004024FA">
        <w:t>ECF</w:t>
      </w:r>
      <w:r w:rsidRPr="004024FA">
        <w:t>线为共晶反应线，</w:t>
      </w:r>
      <w:r w:rsidRPr="00F03E74">
        <w:rPr>
          <w:rFonts w:cs="Times New Roman"/>
        </w:rPr>
        <w:t>ω</w:t>
      </w:r>
      <w:r w:rsidRPr="00F03E74">
        <w:rPr>
          <w:rFonts w:cs="Times New Roman"/>
          <w:vertAlign w:val="subscript"/>
        </w:rPr>
        <w:t>C</w:t>
      </w:r>
      <w:r w:rsidRPr="00F03E74">
        <w:rPr>
          <w:rFonts w:cs="Times New Roman"/>
        </w:rPr>
        <w:t xml:space="preserve"> =2.1%</w:t>
      </w:r>
      <w:r w:rsidRPr="00F03E74">
        <w:rPr>
          <w:rFonts w:cs="Times New Roman"/>
        </w:rPr>
        <w:t>～</w:t>
      </w:r>
      <w:r w:rsidRPr="00F03E74">
        <w:rPr>
          <w:rFonts w:cs="Times New Roman"/>
        </w:rPr>
        <w:t>6.69%</w:t>
      </w:r>
      <w:proofErr w:type="gramStart"/>
      <w:r w:rsidRPr="004024FA">
        <w:t>的铁碳合金</w:t>
      </w:r>
      <w:proofErr w:type="gramEnd"/>
      <w:r w:rsidRPr="004024FA">
        <w:t>，在</w:t>
      </w:r>
      <w:r w:rsidRPr="00F03E74">
        <w:rPr>
          <w:rFonts w:cs="Times New Roman"/>
        </w:rPr>
        <w:t>1148℃</w:t>
      </w:r>
      <w:r w:rsidRPr="004024FA">
        <w:t>的恒温下均</w:t>
      </w:r>
      <w:r w:rsidRPr="004024FA">
        <w:rPr>
          <w:rFonts w:hint="eastAsia"/>
        </w:rPr>
        <w:t>发生共晶转变</w:t>
      </w:r>
      <w:r w:rsidRPr="004024FA">
        <w:t>，即</w:t>
      </w:r>
      <m:oMath>
        <m:sSub>
          <m:sSubPr>
            <m:ctrlPr>
              <w:rPr>
                <w:rFonts w:ascii="Cambria Math" w:hAnsi="Cambria Math"/>
              </w:rPr>
            </m:ctrlPr>
          </m:sSubPr>
          <m:e>
            <m:r>
              <w:rPr>
                <w:rFonts w:ascii="Cambria Math" w:hAnsi="Cambria Math" w:hint="eastAsia"/>
              </w:rPr>
              <m:t>L</m:t>
            </m:r>
          </m:e>
          <m:sub>
            <m:r>
              <w:rPr>
                <w:rFonts w:ascii="Cambria Math" w:hAnsi="Cambria Math" w:hint="eastAsia"/>
              </w:rPr>
              <m:t>C</m:t>
            </m:r>
          </m:sub>
        </m:sSub>
        <m:box>
          <m:boxPr>
            <m:opEmu m:val="1"/>
            <m:ctrlPr>
              <w:rPr>
                <w:rFonts w:ascii="Cambria Math" w:hAnsi="Cambria Math"/>
              </w:rPr>
            </m:ctrlPr>
          </m:boxPr>
          <m:e>
            <m:groupChr>
              <m:groupChrPr>
                <m:chr m:val="↔"/>
                <m:vertJc m:val="bot"/>
                <m:ctrlPr>
                  <w:rPr>
                    <w:rFonts w:ascii="Cambria Math" w:hAnsi="Cambria Math"/>
                  </w:rPr>
                </m:ctrlPr>
              </m:groupChrPr>
              <m:e>
                <m:r>
                  <w:rPr>
                    <w:rFonts w:ascii="Cambria Math" w:hAnsi="Cambria Math" w:hint="eastAsia"/>
                  </w:rPr>
                  <m:t>1148</m:t>
                </m:r>
                <m:r>
                  <w:rPr>
                    <w:rFonts w:ascii="Cambria Math" w:hAnsi="Cambria Math"/>
                  </w:rPr>
                  <m:t>℃</m:t>
                </m:r>
              </m:e>
            </m:groupChr>
            <m:r>
              <m:rPr>
                <m:sty m:val="p"/>
              </m:rPr>
              <w:rPr>
                <w:rFonts w:ascii="Cambria Math" w:hAnsi="Cambria Math" w:hint="eastAsia"/>
              </w:rPr>
              <m:t>（</m:t>
            </m:r>
            <m:r>
              <m:rPr>
                <m:sty m:val="p"/>
              </m:rPr>
              <w:rPr>
                <w:rFonts w:ascii="Cambria Math" w:hAnsi="Cambria Math"/>
              </w:rPr>
              <m:t xml:space="preserve"> </m:t>
            </m:r>
            <m:sSub>
              <m:sSubPr>
                <m:ctrlPr>
                  <w:rPr>
                    <w:rFonts w:ascii="Cambria Math" w:hAnsi="Cambria Math"/>
                  </w:rPr>
                </m:ctrlPr>
              </m:sSubPr>
              <m:e>
                <m:r>
                  <w:rPr>
                    <w:rFonts w:ascii="Cambria Math" w:hAnsi="Cambria Math" w:hint="eastAsia"/>
                  </w:rPr>
                  <m:t>A</m:t>
                </m:r>
              </m:e>
              <m:sub>
                <m:r>
                  <w:rPr>
                    <w:rFonts w:ascii="Cambria Math" w:hAnsi="Cambria Math" w:hint="eastAsia"/>
                  </w:rPr>
                  <m:t>J</m:t>
                </m:r>
              </m:sub>
            </m:sSub>
            <m:r>
              <w:rPr>
                <w:rFonts w:ascii="Cambria Math" w:hAnsi="Cambria Math" w:hint="eastAsia"/>
              </w:rPr>
              <m:t>+</m:t>
            </m:r>
            <m:sSub>
              <m:sSubPr>
                <m:ctrlPr>
                  <w:rPr>
                    <w:rFonts w:ascii="Cambria Math" w:hAnsi="Cambria Math"/>
                  </w:rPr>
                </m:ctrlPr>
              </m:sSubPr>
              <m:e>
                <m:r>
                  <w:rPr>
                    <w:rFonts w:ascii="Cambria Math" w:hAnsi="Cambria Math" w:hint="eastAsia"/>
                  </w:rPr>
                  <m:t>Fe</m:t>
                </m:r>
              </m:e>
              <m:sub>
                <m:r>
                  <w:rPr>
                    <w:rFonts w:ascii="Cambria Math" w:hAnsi="Cambria Math" w:hint="eastAsia"/>
                  </w:rPr>
                  <m:t>3</m:t>
                </m:r>
              </m:sub>
            </m:sSub>
            <m:r>
              <w:rPr>
                <w:rFonts w:ascii="Cambria Math" w:hAnsi="Cambria Math" w:hint="eastAsia"/>
              </w:rPr>
              <m:t>C</m:t>
            </m:r>
            <m:r>
              <m:rPr>
                <m:sty m:val="p"/>
              </m:rPr>
              <w:rPr>
                <w:rFonts w:ascii="Cambria Math" w:hAnsi="Cambria Math" w:hint="eastAsia"/>
              </w:rPr>
              <m:t>）</m:t>
            </m:r>
          </m:e>
        </m:box>
      </m:oMath>
      <w:r>
        <w:rPr>
          <w:rFonts w:hint="eastAsia"/>
        </w:rPr>
        <w:t>。</w:t>
      </w:r>
      <w:r w:rsidRPr="004024FA">
        <w:t>共</w:t>
      </w:r>
      <w:proofErr w:type="gramStart"/>
      <w:r w:rsidRPr="004024FA">
        <w:t>晶转变</w:t>
      </w:r>
      <w:proofErr w:type="gramEnd"/>
      <w:r w:rsidRPr="004024FA">
        <w:t>的产物是奥氏体与渗碳体（或共晶渗碳体）的机械混合物，称为莱氏体，用字</w:t>
      </w:r>
      <w:r w:rsidRPr="00F03E74">
        <w:rPr>
          <w:rFonts w:cs="Times New Roman"/>
        </w:rPr>
        <w:t>母</w:t>
      </w:r>
      <w:r w:rsidRPr="00F03E74">
        <w:rPr>
          <w:rFonts w:cs="Times New Roman"/>
        </w:rPr>
        <w:t>L</w:t>
      </w:r>
      <w:r w:rsidRPr="00F03E74">
        <w:rPr>
          <w:rFonts w:cs="Times New Roman"/>
          <w:vertAlign w:val="subscript"/>
        </w:rPr>
        <w:t>d</w:t>
      </w:r>
      <w:r w:rsidRPr="004024FA">
        <w:t>表示，冷却至室温的莱氏体称为</w:t>
      </w:r>
      <w:r w:rsidRPr="004024FA">
        <w:rPr>
          <w:rFonts w:hint="eastAsia"/>
        </w:rPr>
        <w:t>变态莱氏体</w:t>
      </w:r>
      <w:r w:rsidRPr="004024FA">
        <w:t>（或低温莱氏体），用</w:t>
      </w:r>
      <w:r w:rsidRPr="00F03E74">
        <w:rPr>
          <w:rFonts w:cs="Times New Roman"/>
        </w:rPr>
        <w:t>L</w:t>
      </w:r>
      <w:r w:rsidRPr="00F03E74">
        <w:rPr>
          <w:rFonts w:cs="Times New Roman"/>
          <w:vertAlign w:val="subscript"/>
        </w:rPr>
        <w:t>d</w:t>
      </w:r>
      <w:proofErr w:type="gramStart"/>
      <w:r w:rsidRPr="00F03E74">
        <w:rPr>
          <w:rFonts w:cs="Times New Roman"/>
          <w:vertAlign w:val="superscript"/>
        </w:rPr>
        <w:t>‘</w:t>
      </w:r>
      <w:proofErr w:type="gramEnd"/>
      <w:r w:rsidRPr="004024FA">
        <w:t>表示</w:t>
      </w:r>
      <w:r>
        <w:rPr>
          <w:rFonts w:hint="eastAsia"/>
        </w:rPr>
        <w:t>。</w:t>
      </w:r>
    </w:p>
    <w:p w:rsidR="00991179" w:rsidRPr="004024FA" w:rsidRDefault="00991179" w:rsidP="00991179">
      <w:pPr>
        <w:pStyle w:val="zhengwen"/>
        <w:ind w:firstLineChars="200" w:firstLine="452"/>
      </w:pPr>
      <w:r w:rsidRPr="00F03E74">
        <w:rPr>
          <w:rFonts w:cs="Times New Roman"/>
        </w:rPr>
        <w:t>PSK</w:t>
      </w:r>
      <w:r w:rsidRPr="004024FA">
        <w:t>线为共析反应线</w:t>
      </w:r>
      <w:r>
        <w:rPr>
          <w:rFonts w:hint="eastAsia"/>
        </w:rPr>
        <w:t>，</w:t>
      </w:r>
      <w:r w:rsidRPr="00F03E74">
        <w:rPr>
          <w:rFonts w:cs="Times New Roman"/>
        </w:rPr>
        <w:t>ω</w:t>
      </w:r>
      <w:r w:rsidRPr="00F03E74">
        <w:rPr>
          <w:rFonts w:cs="Times New Roman"/>
          <w:vertAlign w:val="subscript"/>
        </w:rPr>
        <w:t>C</w:t>
      </w:r>
      <w:r w:rsidRPr="00F03E74">
        <w:rPr>
          <w:rFonts w:cs="Times New Roman"/>
        </w:rPr>
        <w:t xml:space="preserve"> =0.02%</w:t>
      </w:r>
      <w:r w:rsidRPr="00F03E74">
        <w:rPr>
          <w:rFonts w:cs="Times New Roman"/>
        </w:rPr>
        <w:t>～</w:t>
      </w:r>
      <w:r w:rsidRPr="00F03E74">
        <w:rPr>
          <w:rFonts w:cs="Times New Roman"/>
        </w:rPr>
        <w:t>6.69%</w:t>
      </w:r>
      <w:proofErr w:type="gramStart"/>
      <w:r w:rsidRPr="004024FA">
        <w:t>的铁碳合金</w:t>
      </w:r>
      <w:proofErr w:type="gramEnd"/>
      <w:r w:rsidRPr="004024FA">
        <w:t>，在</w:t>
      </w:r>
      <w:r w:rsidRPr="00F03E74">
        <w:rPr>
          <w:rFonts w:cs="Times New Roman"/>
        </w:rPr>
        <w:t>727℃</w:t>
      </w:r>
      <w:r w:rsidRPr="004024FA">
        <w:t>的恒温下均发生共析转变，即</w:t>
      </w:r>
      <m:oMath>
        <m:sSub>
          <m:sSubPr>
            <m:ctrlPr>
              <w:rPr>
                <w:rFonts w:ascii="Cambria Math" w:hAnsi="Cambria Math"/>
              </w:rPr>
            </m:ctrlPr>
          </m:sSubPr>
          <m:e>
            <m:r>
              <w:rPr>
                <w:rFonts w:ascii="Cambria Math" w:hAnsi="Cambria Math" w:hint="eastAsia"/>
              </w:rPr>
              <m:t>A</m:t>
            </m:r>
          </m:e>
          <m:sub>
            <m:r>
              <w:rPr>
                <w:rFonts w:ascii="Cambria Math" w:hAnsi="Cambria Math" w:hint="eastAsia"/>
              </w:rPr>
              <m:t>S</m:t>
            </m:r>
          </m:sub>
        </m:sSub>
        <m:box>
          <m:boxPr>
            <m:opEmu m:val="1"/>
            <m:ctrlPr>
              <w:rPr>
                <w:rFonts w:ascii="Cambria Math" w:hAnsi="Cambria Math"/>
              </w:rPr>
            </m:ctrlPr>
          </m:boxPr>
          <m:e>
            <m:groupChr>
              <m:groupChrPr>
                <m:chr m:val="↔"/>
                <m:vertJc m:val="bot"/>
                <m:ctrlPr>
                  <w:rPr>
                    <w:rFonts w:ascii="Cambria Math" w:hAnsi="Cambria Math"/>
                  </w:rPr>
                </m:ctrlPr>
              </m:groupChrPr>
              <m:e>
                <m:r>
                  <w:rPr>
                    <w:rFonts w:ascii="Cambria Math" w:hAnsi="Cambria Math" w:hint="eastAsia"/>
                  </w:rPr>
                  <m:t>727</m:t>
                </m:r>
                <m:r>
                  <w:rPr>
                    <w:rFonts w:ascii="Cambria Math" w:hAnsi="Cambria Math"/>
                  </w:rPr>
                  <m:t>℃</m:t>
                </m:r>
              </m:e>
            </m:groupChr>
            <m:r>
              <m:rPr>
                <m:sty m:val="p"/>
              </m:rPr>
              <w:rPr>
                <w:rFonts w:ascii="Cambria Math" w:hAnsi="Cambria Math" w:hint="eastAsia"/>
              </w:rPr>
              <m:t>（</m:t>
            </m:r>
            <m:r>
              <m:rPr>
                <m:sty m:val="p"/>
              </m:rPr>
              <w:rPr>
                <w:rFonts w:ascii="Cambria Math" w:hAnsi="Cambria Math"/>
              </w:rPr>
              <m:t xml:space="preserve"> </m:t>
            </m:r>
            <m:sSub>
              <m:sSubPr>
                <m:ctrlPr>
                  <w:rPr>
                    <w:rFonts w:ascii="Cambria Math" w:hAnsi="Cambria Math"/>
                  </w:rPr>
                </m:ctrlPr>
              </m:sSubPr>
              <m:e>
                <m:r>
                  <w:rPr>
                    <w:rFonts w:ascii="Cambria Math" w:hAnsi="Cambria Math" w:hint="eastAsia"/>
                  </w:rPr>
                  <m:t>F</m:t>
                </m:r>
              </m:e>
              <m:sub>
                <m:r>
                  <w:rPr>
                    <w:rFonts w:ascii="Cambria Math" w:hAnsi="Cambria Math" w:hint="eastAsia"/>
                  </w:rPr>
                  <m:t>P</m:t>
                </m:r>
              </m:sub>
            </m:sSub>
            <m:r>
              <w:rPr>
                <w:rFonts w:ascii="Cambria Math" w:hAnsi="Cambria Math" w:hint="eastAsia"/>
              </w:rPr>
              <m:t>+</m:t>
            </m:r>
            <m:sSub>
              <m:sSubPr>
                <m:ctrlPr>
                  <w:rPr>
                    <w:rFonts w:ascii="Cambria Math" w:hAnsi="Cambria Math"/>
                  </w:rPr>
                </m:ctrlPr>
              </m:sSubPr>
              <m:e>
                <m:r>
                  <w:rPr>
                    <w:rFonts w:ascii="Cambria Math" w:hAnsi="Cambria Math" w:hint="eastAsia"/>
                  </w:rPr>
                  <m:t>Fe</m:t>
                </m:r>
              </m:e>
              <m:sub>
                <m:r>
                  <w:rPr>
                    <w:rFonts w:ascii="Cambria Math" w:hAnsi="Cambria Math" w:hint="eastAsia"/>
                  </w:rPr>
                  <m:t>3</m:t>
                </m:r>
              </m:sub>
            </m:sSub>
            <m:r>
              <w:rPr>
                <w:rFonts w:ascii="Cambria Math" w:hAnsi="Cambria Math" w:hint="eastAsia"/>
              </w:rPr>
              <m:t>C</m:t>
            </m:r>
            <m:r>
              <m:rPr>
                <m:sty m:val="p"/>
              </m:rPr>
              <w:rPr>
                <w:rFonts w:ascii="Cambria Math" w:hAnsi="Cambria Math" w:hint="eastAsia"/>
              </w:rPr>
              <m:t>）</m:t>
            </m:r>
          </m:e>
        </m:box>
      </m:oMath>
      <w:r>
        <w:rPr>
          <w:rFonts w:hint="eastAsia"/>
        </w:rPr>
        <w:t>。</w:t>
      </w:r>
      <w:r w:rsidRPr="004024FA">
        <w:t>共</w:t>
      </w:r>
      <w:proofErr w:type="gramStart"/>
      <w:r w:rsidRPr="004024FA">
        <w:t>析转变</w:t>
      </w:r>
      <w:proofErr w:type="gramEnd"/>
      <w:r w:rsidRPr="004024FA">
        <w:t>的产物是铁素体与渗碳体（或共析渗碳体）的机械混合物，称为珠光体，用字母</w:t>
      </w:r>
      <w:r w:rsidRPr="00F03E74">
        <w:rPr>
          <w:rFonts w:cs="Times New Roman"/>
        </w:rPr>
        <w:t>P</w:t>
      </w:r>
      <w:r w:rsidRPr="004024FA">
        <w:t>表示。</w:t>
      </w:r>
      <w:r w:rsidRPr="00F03E74">
        <w:rPr>
          <w:rFonts w:cs="Times New Roman"/>
        </w:rPr>
        <w:t>PSK</w:t>
      </w:r>
      <w:r w:rsidRPr="004024FA">
        <w:t>线又称</w:t>
      </w:r>
      <w:r w:rsidRPr="00F03E74">
        <w:rPr>
          <w:rFonts w:cs="Times New Roman"/>
        </w:rPr>
        <w:t>A</w:t>
      </w:r>
      <w:r w:rsidRPr="00F03E74">
        <w:rPr>
          <w:rFonts w:cs="Times New Roman"/>
          <w:vertAlign w:val="subscript"/>
        </w:rPr>
        <w:t>1</w:t>
      </w:r>
      <w:r w:rsidRPr="004024FA">
        <w:t>线。</w:t>
      </w:r>
    </w:p>
    <w:p w:rsidR="00991179" w:rsidRPr="00F03E74" w:rsidRDefault="00991179" w:rsidP="00991179">
      <w:pPr>
        <w:pStyle w:val="zhengwen"/>
        <w:ind w:firstLineChars="200" w:firstLine="452"/>
        <w:rPr>
          <w:rFonts w:cs="Times New Roman"/>
        </w:rPr>
      </w:pPr>
      <w:r w:rsidRPr="00F03E74">
        <w:rPr>
          <w:rFonts w:cs="Times New Roman"/>
        </w:rPr>
        <w:t>ES</w:t>
      </w:r>
      <w:r w:rsidRPr="00F03E74">
        <w:rPr>
          <w:rFonts w:cs="Times New Roman"/>
        </w:rPr>
        <w:t>线为碳在奥氏体中的溶解度曲线。由于在</w:t>
      </w:r>
      <w:r w:rsidRPr="00F03E74">
        <w:rPr>
          <w:rFonts w:cs="Times New Roman"/>
        </w:rPr>
        <w:t>11</w:t>
      </w:r>
      <w:r>
        <w:rPr>
          <w:rFonts w:cs="Times New Roman" w:hint="eastAsia"/>
        </w:rPr>
        <w:t>4</w:t>
      </w:r>
      <w:r w:rsidRPr="00F03E74">
        <w:rPr>
          <w:rFonts w:cs="Times New Roman"/>
        </w:rPr>
        <w:t>8℃</w:t>
      </w:r>
      <w:r w:rsidRPr="00F03E74">
        <w:rPr>
          <w:rFonts w:cs="Times New Roman"/>
        </w:rPr>
        <w:t>时，奥氏体中</w:t>
      </w:r>
      <w:proofErr w:type="gramStart"/>
      <w:r w:rsidRPr="00F03E74">
        <w:rPr>
          <w:rFonts w:cs="Times New Roman"/>
        </w:rPr>
        <w:t>溶碳量</w:t>
      </w:r>
      <w:proofErr w:type="gramEnd"/>
      <w:r w:rsidRPr="00F03E74">
        <w:rPr>
          <w:rFonts w:cs="Times New Roman"/>
        </w:rPr>
        <w:t>（质量分数）</w:t>
      </w:r>
      <w:r w:rsidRPr="004024FA">
        <w:t>最</w:t>
      </w:r>
      <w:r w:rsidRPr="00F03E74">
        <w:rPr>
          <w:rFonts w:cs="Times New Roman"/>
        </w:rPr>
        <w:t>大可达</w:t>
      </w:r>
      <w:r>
        <w:rPr>
          <w:rFonts w:cs="Times New Roman"/>
        </w:rPr>
        <w:t>2.1</w:t>
      </w:r>
      <w:r>
        <w:rPr>
          <w:rFonts w:cs="Times New Roman" w:hint="eastAsia"/>
        </w:rPr>
        <w:t>1</w:t>
      </w:r>
      <w:r w:rsidRPr="00F03E74">
        <w:rPr>
          <w:rFonts w:cs="Times New Roman"/>
        </w:rPr>
        <w:t>%</w:t>
      </w:r>
      <w:r w:rsidRPr="00F03E74">
        <w:rPr>
          <w:rFonts w:cs="Times New Roman"/>
        </w:rPr>
        <w:t>，而在</w:t>
      </w:r>
      <w:r w:rsidRPr="00F03E74">
        <w:rPr>
          <w:rFonts w:cs="Times New Roman"/>
        </w:rPr>
        <w:t>727℃</w:t>
      </w:r>
      <w:r w:rsidRPr="00F03E74">
        <w:rPr>
          <w:rFonts w:cs="Times New Roman"/>
        </w:rPr>
        <w:t>时仅为</w:t>
      </w:r>
      <w:r w:rsidRPr="00F03E74">
        <w:rPr>
          <w:rFonts w:cs="Times New Roman"/>
        </w:rPr>
        <w:t>0.7</w:t>
      </w:r>
      <w:r>
        <w:rPr>
          <w:rFonts w:cs="Times New Roman" w:hint="eastAsia"/>
        </w:rPr>
        <w:t>7</w:t>
      </w:r>
      <w:r w:rsidRPr="00F03E74">
        <w:rPr>
          <w:rFonts w:cs="Times New Roman"/>
        </w:rPr>
        <w:t>%</w:t>
      </w:r>
      <w:r w:rsidRPr="00F03E74">
        <w:rPr>
          <w:rFonts w:cs="Times New Roman"/>
        </w:rPr>
        <w:t>，因此</w:t>
      </w:r>
      <w:r w:rsidRPr="00F03E74">
        <w:rPr>
          <w:rFonts w:cs="Times New Roman"/>
        </w:rPr>
        <w:t>ω</w:t>
      </w:r>
      <w:r w:rsidRPr="00F03E74">
        <w:rPr>
          <w:rFonts w:cs="Times New Roman"/>
          <w:vertAlign w:val="subscript"/>
        </w:rPr>
        <w:t>C</w:t>
      </w:r>
      <w:r w:rsidRPr="00F03E74">
        <w:rPr>
          <w:rFonts w:cs="Times New Roman"/>
        </w:rPr>
        <w:t>&gt;0.77%</w:t>
      </w:r>
      <w:proofErr w:type="gramStart"/>
      <w:r w:rsidRPr="00F03E74">
        <w:rPr>
          <w:rFonts w:cs="Times New Roman"/>
        </w:rPr>
        <w:t>的铁碳合金</w:t>
      </w:r>
      <w:proofErr w:type="gramEnd"/>
      <w:r w:rsidRPr="00F03E74">
        <w:rPr>
          <w:rFonts w:cs="Times New Roman"/>
        </w:rPr>
        <w:t>自</w:t>
      </w:r>
      <w:r w:rsidRPr="00F03E74">
        <w:rPr>
          <w:rFonts w:cs="Times New Roman"/>
        </w:rPr>
        <w:t>1</w:t>
      </w:r>
      <w:r>
        <w:rPr>
          <w:rFonts w:cs="Times New Roman" w:hint="eastAsia"/>
        </w:rPr>
        <w:t>1</w:t>
      </w:r>
      <w:r w:rsidRPr="00F03E74">
        <w:rPr>
          <w:rFonts w:cs="Times New Roman"/>
        </w:rPr>
        <w:t>48℃</w:t>
      </w:r>
      <w:r w:rsidRPr="00F03E74">
        <w:rPr>
          <w:rFonts w:cs="Times New Roman"/>
        </w:rPr>
        <w:t>冷却至</w:t>
      </w:r>
      <w:r w:rsidRPr="00F03E74">
        <w:rPr>
          <w:rFonts w:cs="Times New Roman"/>
        </w:rPr>
        <w:t>727℃</w:t>
      </w:r>
      <w:r w:rsidRPr="00F03E74">
        <w:rPr>
          <w:rFonts w:cs="Times New Roman"/>
        </w:rPr>
        <w:t>的过程中，均将从奥氏体中析出渗碳体，此时的渗碳体称为二次渗碳体</w:t>
      </w:r>
      <w:r>
        <w:rPr>
          <w:rFonts w:cs="Times New Roman" w:hint="eastAsia"/>
        </w:rPr>
        <w:lastRenderedPageBreak/>
        <w:t>（</w:t>
      </w:r>
      <w:r w:rsidRPr="00F03E74">
        <w:rPr>
          <w:rFonts w:cs="Times New Roman"/>
        </w:rPr>
        <w:t>Fe</w:t>
      </w:r>
      <w:r w:rsidRPr="00F03E74">
        <w:rPr>
          <w:rFonts w:cs="Times New Roman" w:hint="eastAsia"/>
          <w:vertAlign w:val="subscript"/>
        </w:rPr>
        <w:t>3</w:t>
      </w:r>
      <w:r w:rsidRPr="00F03E74">
        <w:rPr>
          <w:rFonts w:cs="Times New Roman"/>
        </w:rPr>
        <w:t>C</w:t>
      </w:r>
      <w:r w:rsidRPr="00F03E74">
        <w:rPr>
          <w:rFonts w:cs="Times New Roman"/>
          <w:vertAlign w:val="subscript"/>
        </w:rPr>
        <w:t>Ⅱ</w:t>
      </w:r>
      <w:r>
        <w:rPr>
          <w:rFonts w:cs="Times New Roman" w:hint="eastAsia"/>
        </w:rPr>
        <w:t>）。</w:t>
      </w:r>
      <w:r>
        <w:rPr>
          <w:rFonts w:cs="Times New Roman" w:hint="eastAsia"/>
        </w:rPr>
        <w:t>ES</w:t>
      </w:r>
      <w:r w:rsidRPr="00F03E74">
        <w:rPr>
          <w:rFonts w:cs="Times New Roman"/>
        </w:rPr>
        <w:t>线又称</w:t>
      </w:r>
      <w:r w:rsidRPr="00F03E74">
        <w:rPr>
          <w:rFonts w:cs="Times New Roman"/>
        </w:rPr>
        <w:t>A</w:t>
      </w:r>
      <w:r w:rsidRPr="00F03E74">
        <w:rPr>
          <w:rFonts w:cs="Times New Roman" w:hint="eastAsia"/>
          <w:vertAlign w:val="subscript"/>
        </w:rPr>
        <w:t>c</w:t>
      </w:r>
      <w:r w:rsidRPr="00F03E74">
        <w:rPr>
          <w:rFonts w:cs="Times New Roman"/>
          <w:vertAlign w:val="subscript"/>
        </w:rPr>
        <w:t>m</w:t>
      </w:r>
      <w:r w:rsidRPr="00F03E74">
        <w:rPr>
          <w:rFonts w:cs="Times New Roman"/>
        </w:rPr>
        <w:t>线，亦即从奥氏体中开始析出</w:t>
      </w:r>
      <w:r w:rsidRPr="00F03E74">
        <w:rPr>
          <w:rFonts w:cs="Times New Roman"/>
        </w:rPr>
        <w:t>Fe</w:t>
      </w:r>
      <w:r w:rsidRPr="00F03E74">
        <w:rPr>
          <w:rFonts w:cs="Times New Roman" w:hint="eastAsia"/>
          <w:vertAlign w:val="subscript"/>
        </w:rPr>
        <w:t>3</w:t>
      </w:r>
      <w:r w:rsidRPr="00F03E74">
        <w:rPr>
          <w:rFonts w:cs="Times New Roman"/>
        </w:rPr>
        <w:t>C</w:t>
      </w:r>
      <w:r w:rsidRPr="00F03E74">
        <w:rPr>
          <w:rFonts w:cs="Times New Roman"/>
          <w:vertAlign w:val="subscript"/>
        </w:rPr>
        <w:t>Ⅱ</w:t>
      </w:r>
      <w:r>
        <w:rPr>
          <w:rFonts w:cs="Times New Roman"/>
        </w:rPr>
        <w:t>的临界</w:t>
      </w:r>
      <w:r>
        <w:rPr>
          <w:rFonts w:cs="Times New Roman" w:hint="eastAsia"/>
        </w:rPr>
        <w:t>温度</w:t>
      </w:r>
      <w:r w:rsidRPr="00F03E74">
        <w:rPr>
          <w:rFonts w:cs="Times New Roman"/>
        </w:rPr>
        <w:t>线。</w:t>
      </w:r>
    </w:p>
    <w:p w:rsidR="00991179" w:rsidRPr="00F03E74" w:rsidRDefault="00991179" w:rsidP="00991179">
      <w:pPr>
        <w:pStyle w:val="zhengwen"/>
        <w:ind w:firstLineChars="200" w:firstLine="452"/>
        <w:rPr>
          <w:rFonts w:cs="Times New Roman"/>
        </w:rPr>
      </w:pPr>
      <w:r w:rsidRPr="00F03E74">
        <w:rPr>
          <w:rFonts w:cs="Times New Roman"/>
        </w:rPr>
        <w:t>PQ</w:t>
      </w:r>
      <w:r w:rsidRPr="00F03E74">
        <w:rPr>
          <w:rFonts w:cs="Times New Roman"/>
        </w:rPr>
        <w:t>线为碳在铁素体中的溶解度曲线。由于在</w:t>
      </w:r>
      <w:r w:rsidRPr="00F03E74">
        <w:rPr>
          <w:rFonts w:cs="Times New Roman"/>
        </w:rPr>
        <w:t>727℃</w:t>
      </w:r>
      <w:r w:rsidRPr="00F03E74">
        <w:rPr>
          <w:rFonts w:cs="Times New Roman"/>
        </w:rPr>
        <w:t>时铁素体中</w:t>
      </w:r>
      <w:proofErr w:type="gramStart"/>
      <w:r w:rsidRPr="00F03E74">
        <w:rPr>
          <w:rFonts w:cs="Times New Roman"/>
        </w:rPr>
        <w:t>溶碳量</w:t>
      </w:r>
      <w:proofErr w:type="gramEnd"/>
      <w:r w:rsidRPr="00F03E74">
        <w:rPr>
          <w:rFonts w:cs="Times New Roman"/>
        </w:rPr>
        <w:t>（质量分数）最大可达</w:t>
      </w:r>
      <w:r w:rsidRPr="00F03E74">
        <w:rPr>
          <w:rFonts w:cs="Times New Roman"/>
        </w:rPr>
        <w:t>0.02%</w:t>
      </w:r>
      <w:r w:rsidRPr="00F03E74">
        <w:rPr>
          <w:rFonts w:cs="Times New Roman"/>
        </w:rPr>
        <w:t>，而在室温时仅为</w:t>
      </w:r>
      <w:r w:rsidRPr="00F03E74">
        <w:rPr>
          <w:rFonts w:cs="Times New Roman"/>
        </w:rPr>
        <w:t>0.00</w:t>
      </w:r>
      <w:r>
        <w:rPr>
          <w:rFonts w:cs="Times New Roman" w:hint="eastAsia"/>
        </w:rPr>
        <w:t>08</w:t>
      </w:r>
      <w:r w:rsidRPr="00F03E74">
        <w:rPr>
          <w:rFonts w:cs="Times New Roman"/>
        </w:rPr>
        <w:t>%</w:t>
      </w:r>
      <w:r w:rsidRPr="00F03E74">
        <w:rPr>
          <w:rFonts w:cs="Times New Roman"/>
        </w:rPr>
        <w:t>，因此，</w:t>
      </w:r>
      <w:r w:rsidRPr="00F03E74">
        <w:rPr>
          <w:rFonts w:cs="Times New Roman"/>
        </w:rPr>
        <w:t>ω</w:t>
      </w:r>
      <w:r w:rsidRPr="00F03E74">
        <w:rPr>
          <w:rFonts w:cs="Times New Roman"/>
          <w:vertAlign w:val="subscript"/>
        </w:rPr>
        <w:t>C</w:t>
      </w:r>
      <w:r w:rsidRPr="00F03E74">
        <w:rPr>
          <w:rFonts w:cs="Times New Roman"/>
        </w:rPr>
        <w:t>&gt;0.00</w:t>
      </w:r>
      <w:r>
        <w:rPr>
          <w:rFonts w:cs="Times New Roman" w:hint="eastAsia"/>
        </w:rPr>
        <w:t>08</w:t>
      </w:r>
      <w:r w:rsidRPr="00F03E74">
        <w:rPr>
          <w:rFonts w:cs="Times New Roman"/>
        </w:rPr>
        <w:t>%</w:t>
      </w:r>
      <w:proofErr w:type="gramStart"/>
      <w:r w:rsidRPr="00F03E74">
        <w:rPr>
          <w:rFonts w:cs="Times New Roman"/>
        </w:rPr>
        <w:t>的铁碳合金</w:t>
      </w:r>
      <w:proofErr w:type="gramEnd"/>
      <w:r w:rsidRPr="00F03E74">
        <w:rPr>
          <w:rFonts w:cs="Times New Roman"/>
        </w:rPr>
        <w:t>自</w:t>
      </w:r>
      <w:r w:rsidRPr="00F03E74">
        <w:rPr>
          <w:rFonts w:cs="Times New Roman"/>
        </w:rPr>
        <w:t>727℃</w:t>
      </w:r>
      <w:r w:rsidRPr="00F03E74">
        <w:rPr>
          <w:rFonts w:cs="Times New Roman"/>
        </w:rPr>
        <w:t>冷却至室温的过程中，均将从铁素体中析出渗碳体，此时析出的渗碳体称为三次渗碳体</w:t>
      </w:r>
      <w:r>
        <w:rPr>
          <w:rFonts w:cs="Times New Roman" w:hint="eastAsia"/>
        </w:rPr>
        <w:t>（</w:t>
      </w:r>
      <w:r w:rsidRPr="00F03E74">
        <w:rPr>
          <w:rFonts w:cs="Times New Roman"/>
        </w:rPr>
        <w:t>Fe</w:t>
      </w:r>
      <w:r w:rsidRPr="00F03E74">
        <w:rPr>
          <w:rFonts w:cs="Times New Roman" w:hint="eastAsia"/>
          <w:vertAlign w:val="subscript"/>
        </w:rPr>
        <w:t>3</w:t>
      </w:r>
      <w:r w:rsidRPr="00F03E74">
        <w:rPr>
          <w:rFonts w:cs="Times New Roman"/>
        </w:rPr>
        <w:t>C</w:t>
      </w:r>
      <w:r>
        <w:rPr>
          <w:rFonts w:cs="Times New Roman"/>
          <w:vertAlign w:val="subscript"/>
        </w:rPr>
        <w:t>Ⅲ</w:t>
      </w:r>
      <w:r>
        <w:rPr>
          <w:rFonts w:cs="Times New Roman" w:hint="eastAsia"/>
        </w:rPr>
        <w:t>）</w:t>
      </w:r>
      <w:r w:rsidRPr="00F03E74">
        <w:rPr>
          <w:rFonts w:cs="Times New Roman"/>
        </w:rPr>
        <w:t>。</w:t>
      </w:r>
      <w:r w:rsidRPr="00F03E74">
        <w:rPr>
          <w:rFonts w:cs="Times New Roman"/>
        </w:rPr>
        <w:t>PQ</w:t>
      </w:r>
      <w:r w:rsidRPr="00F03E74">
        <w:rPr>
          <w:rFonts w:cs="Times New Roman"/>
        </w:rPr>
        <w:t>线亦即从铁素体中开始析出</w:t>
      </w:r>
      <w:r w:rsidRPr="00F03E74">
        <w:rPr>
          <w:rFonts w:cs="Times New Roman"/>
        </w:rPr>
        <w:t>Fe</w:t>
      </w:r>
      <w:r w:rsidRPr="00F03E74">
        <w:rPr>
          <w:rFonts w:cs="Times New Roman" w:hint="eastAsia"/>
          <w:vertAlign w:val="subscript"/>
        </w:rPr>
        <w:t>3</w:t>
      </w:r>
      <w:r w:rsidRPr="00F03E74">
        <w:rPr>
          <w:rFonts w:cs="Times New Roman"/>
        </w:rPr>
        <w:t>C</w:t>
      </w:r>
      <w:r>
        <w:rPr>
          <w:rFonts w:cs="Times New Roman"/>
          <w:vertAlign w:val="subscript"/>
        </w:rPr>
        <w:t>Ⅲ</w:t>
      </w:r>
      <w:r w:rsidRPr="00F03E74">
        <w:rPr>
          <w:rFonts w:cs="Times New Roman"/>
        </w:rPr>
        <w:t>的临界温度线，由于</w:t>
      </w:r>
      <w:r w:rsidRPr="00F03E74">
        <w:rPr>
          <w:rFonts w:cs="Times New Roman"/>
        </w:rPr>
        <w:t>Fe</w:t>
      </w:r>
      <w:r w:rsidRPr="00F03E74">
        <w:rPr>
          <w:rFonts w:cs="Times New Roman" w:hint="eastAsia"/>
          <w:vertAlign w:val="subscript"/>
        </w:rPr>
        <w:t>3</w:t>
      </w:r>
      <w:r w:rsidRPr="00F03E74">
        <w:rPr>
          <w:rFonts w:cs="Times New Roman"/>
        </w:rPr>
        <w:t>C</w:t>
      </w:r>
      <w:proofErr w:type="gramStart"/>
      <w:r>
        <w:rPr>
          <w:rFonts w:cs="Times New Roman"/>
          <w:vertAlign w:val="subscript"/>
        </w:rPr>
        <w:t>Ⅲ</w:t>
      </w:r>
      <w:r w:rsidRPr="00F03E74">
        <w:rPr>
          <w:rFonts w:cs="Times New Roman"/>
        </w:rPr>
        <w:t>量极少</w:t>
      </w:r>
      <w:proofErr w:type="gramEnd"/>
      <w:r w:rsidRPr="00F03E74">
        <w:rPr>
          <w:rFonts w:cs="Times New Roman"/>
        </w:rPr>
        <w:t>，往往予以忽略。</w:t>
      </w:r>
    </w:p>
    <w:p w:rsidR="00991179" w:rsidRPr="00F03E74" w:rsidRDefault="00991179" w:rsidP="00991179">
      <w:pPr>
        <w:pStyle w:val="zhengwen"/>
        <w:ind w:firstLineChars="200" w:firstLine="452"/>
        <w:rPr>
          <w:rFonts w:cs="Times New Roman"/>
        </w:rPr>
      </w:pPr>
      <w:r w:rsidRPr="00F03E74">
        <w:rPr>
          <w:rFonts w:cs="Times New Roman"/>
        </w:rPr>
        <w:t>GS</w:t>
      </w:r>
      <w:r w:rsidRPr="00F03E74">
        <w:rPr>
          <w:rFonts w:cs="Times New Roman"/>
        </w:rPr>
        <w:t>线是合金冷却时自奥氏体中开始析出铁素体的温度线，通常称</w:t>
      </w:r>
      <w:r w:rsidRPr="00F03E74">
        <w:rPr>
          <w:rFonts w:cs="Times New Roman"/>
        </w:rPr>
        <w:t>A</w:t>
      </w:r>
      <w:r w:rsidRPr="00F03E74">
        <w:rPr>
          <w:rFonts w:cs="Times New Roman" w:hint="eastAsia"/>
          <w:vertAlign w:val="subscript"/>
        </w:rPr>
        <w:t>3</w:t>
      </w:r>
      <w:r w:rsidRPr="00F03E74">
        <w:rPr>
          <w:rFonts w:cs="Times New Roman"/>
        </w:rPr>
        <w:t>线。</w:t>
      </w:r>
    </w:p>
    <w:p w:rsidR="00991179" w:rsidRPr="00F03E74" w:rsidRDefault="00991179" w:rsidP="00991179">
      <w:pPr>
        <w:pStyle w:val="zhengwen"/>
        <w:ind w:firstLineChars="200" w:firstLine="452"/>
        <w:rPr>
          <w:rFonts w:cs="Times New Roman"/>
        </w:rPr>
      </w:pPr>
      <w:r w:rsidRPr="00F03E74">
        <w:rPr>
          <w:rFonts w:cs="Times New Roman"/>
        </w:rPr>
        <w:t>此外，</w:t>
      </w:r>
      <w:r w:rsidRPr="00F03E74">
        <w:rPr>
          <w:rFonts w:cs="Times New Roman"/>
        </w:rPr>
        <w:t>CD</w:t>
      </w:r>
      <w:r w:rsidRPr="00F03E74">
        <w:rPr>
          <w:rFonts w:cs="Times New Roman"/>
        </w:rPr>
        <w:t>线是从液体中结晶出渗碳体的开始温度线。从液体中结晶出的渗碳体称为一次渗碳体</w:t>
      </w:r>
      <w:r>
        <w:rPr>
          <w:rFonts w:cs="Times New Roman" w:hint="eastAsia"/>
        </w:rPr>
        <w:t>（</w:t>
      </w:r>
      <w:r w:rsidRPr="00F03E74">
        <w:rPr>
          <w:rFonts w:cs="Times New Roman"/>
        </w:rPr>
        <w:t>Fe</w:t>
      </w:r>
      <w:r w:rsidRPr="00F03E74">
        <w:rPr>
          <w:rFonts w:cs="Times New Roman" w:hint="eastAsia"/>
          <w:vertAlign w:val="subscript"/>
        </w:rPr>
        <w:t>3</w:t>
      </w:r>
      <w:r w:rsidRPr="00F03E74">
        <w:rPr>
          <w:rFonts w:cs="Times New Roman"/>
        </w:rPr>
        <w:t>C</w:t>
      </w:r>
      <w:r>
        <w:rPr>
          <w:rFonts w:cs="Times New Roman"/>
          <w:vertAlign w:val="subscript"/>
        </w:rPr>
        <w:t>Ⅰ</w:t>
      </w:r>
      <w:r>
        <w:rPr>
          <w:rFonts w:cs="Times New Roman" w:hint="eastAsia"/>
        </w:rPr>
        <w:t>）；</w:t>
      </w:r>
      <w:r>
        <w:rPr>
          <w:rFonts w:cs="Times New Roman" w:hint="eastAsia"/>
        </w:rPr>
        <w:t>GP</w:t>
      </w:r>
      <w:r w:rsidRPr="00F03E74">
        <w:rPr>
          <w:rFonts w:cs="Times New Roman"/>
        </w:rPr>
        <w:t>线是</w:t>
      </w:r>
      <w:r w:rsidRPr="00F03E74">
        <w:rPr>
          <w:rFonts w:cs="Times New Roman"/>
        </w:rPr>
        <w:t>ω</w:t>
      </w:r>
      <w:r w:rsidRPr="00F03E74">
        <w:rPr>
          <w:rFonts w:cs="Times New Roman"/>
          <w:vertAlign w:val="subscript"/>
        </w:rPr>
        <w:t>C</w:t>
      </w:r>
      <w:r w:rsidRPr="00F03E74">
        <w:rPr>
          <w:rFonts w:cs="Times New Roman"/>
        </w:rPr>
        <w:t xml:space="preserve"> </w:t>
      </w:r>
      <w:r>
        <w:rPr>
          <w:rFonts w:cs="Times New Roman"/>
        </w:rPr>
        <w:t>&lt;</w:t>
      </w:r>
      <w:r w:rsidRPr="00F03E74">
        <w:rPr>
          <w:rFonts w:cs="Times New Roman"/>
        </w:rPr>
        <w:t>0.0</w:t>
      </w:r>
      <w:r>
        <w:rPr>
          <w:rFonts w:cs="Times New Roman" w:hint="eastAsia"/>
        </w:rPr>
        <w:t>2</w:t>
      </w:r>
      <w:r w:rsidRPr="00F03E74">
        <w:rPr>
          <w:rFonts w:cs="Times New Roman"/>
        </w:rPr>
        <w:t>%</w:t>
      </w:r>
      <w:proofErr w:type="gramStart"/>
      <w:r w:rsidRPr="00F03E74">
        <w:rPr>
          <w:rFonts w:cs="Times New Roman"/>
        </w:rPr>
        <w:t>的铁碳合金</w:t>
      </w:r>
      <w:proofErr w:type="gramEnd"/>
      <w:r w:rsidRPr="00F03E74">
        <w:rPr>
          <w:rFonts w:cs="Times New Roman"/>
        </w:rPr>
        <w:t>冷却时，从奥氏体中析出铁素体的终了温度线。</w:t>
      </w:r>
    </w:p>
    <w:p w:rsidR="00991179" w:rsidRPr="00F03E74" w:rsidRDefault="00991179" w:rsidP="00991179">
      <w:pPr>
        <w:pStyle w:val="zhengwen"/>
        <w:ind w:firstLineChars="200" w:firstLine="452"/>
        <w:rPr>
          <w:rFonts w:cs="Times New Roman"/>
        </w:rPr>
      </w:pPr>
      <w:r w:rsidRPr="00F03E74">
        <w:rPr>
          <w:rFonts w:cs="Times New Roman"/>
        </w:rPr>
        <w:t>需要说明的是，本节讲述的一次渗碳体（</w:t>
      </w:r>
      <w:r w:rsidRPr="00F03E74">
        <w:rPr>
          <w:rFonts w:cs="Times New Roman"/>
        </w:rPr>
        <w:t>Fe</w:t>
      </w:r>
      <w:r w:rsidRPr="00F03E74">
        <w:rPr>
          <w:rFonts w:cs="Times New Roman" w:hint="eastAsia"/>
          <w:vertAlign w:val="subscript"/>
        </w:rPr>
        <w:t>3</w:t>
      </w:r>
      <w:r w:rsidRPr="00F03E74">
        <w:rPr>
          <w:rFonts w:cs="Times New Roman"/>
        </w:rPr>
        <w:t>C</w:t>
      </w:r>
      <w:r>
        <w:rPr>
          <w:rFonts w:cs="Times New Roman"/>
          <w:vertAlign w:val="subscript"/>
        </w:rPr>
        <w:t>Ⅰ</w:t>
      </w:r>
      <w:r w:rsidRPr="00F03E74">
        <w:rPr>
          <w:rFonts w:cs="Times New Roman"/>
        </w:rPr>
        <w:t>）二次渗碳体（</w:t>
      </w:r>
      <w:r w:rsidRPr="00F03E74">
        <w:rPr>
          <w:rFonts w:cs="Times New Roman"/>
        </w:rPr>
        <w:t>Fe</w:t>
      </w:r>
      <w:r w:rsidRPr="00F03E74">
        <w:rPr>
          <w:rFonts w:cs="Times New Roman" w:hint="eastAsia"/>
          <w:vertAlign w:val="subscript"/>
        </w:rPr>
        <w:t>3</w:t>
      </w:r>
      <w:r w:rsidRPr="00F03E74">
        <w:rPr>
          <w:rFonts w:cs="Times New Roman"/>
        </w:rPr>
        <w:t>C</w:t>
      </w:r>
      <w:r w:rsidRPr="00F03E74">
        <w:rPr>
          <w:rFonts w:cs="Times New Roman"/>
          <w:vertAlign w:val="subscript"/>
        </w:rPr>
        <w:t>Ⅱ</w:t>
      </w:r>
      <w:r w:rsidRPr="00F03E74">
        <w:rPr>
          <w:rFonts w:cs="Times New Roman"/>
        </w:rPr>
        <w:t>）、三次渗碳体（</w:t>
      </w:r>
      <w:r w:rsidRPr="00F03E74">
        <w:rPr>
          <w:rFonts w:cs="Times New Roman"/>
        </w:rPr>
        <w:t>Fe</w:t>
      </w:r>
      <w:r w:rsidRPr="00F03E74">
        <w:rPr>
          <w:rFonts w:cs="Times New Roman" w:hint="eastAsia"/>
          <w:vertAlign w:val="subscript"/>
        </w:rPr>
        <w:t>3</w:t>
      </w:r>
      <w:r w:rsidRPr="00F03E74">
        <w:rPr>
          <w:rFonts w:cs="Times New Roman"/>
        </w:rPr>
        <w:t>C</w:t>
      </w:r>
      <w:r>
        <w:rPr>
          <w:rFonts w:cs="Times New Roman"/>
          <w:vertAlign w:val="subscript"/>
        </w:rPr>
        <w:t>Ⅲ</w:t>
      </w:r>
      <w:r w:rsidRPr="00F03E74">
        <w:rPr>
          <w:rFonts w:cs="Times New Roman"/>
        </w:rPr>
        <w:t>）以及共晶渗碳体、共析渗碳体，它们的化学成分、晶体结构、力学性能都是一样的，并没有本质上的差别，不同的命名仅表示它们的来源、结晶形态及在组织中的分布情况有所不同而已</w:t>
      </w:r>
      <w:r>
        <w:rPr>
          <w:rFonts w:cs="Times New Roman" w:hint="eastAsia"/>
        </w:rPr>
        <w:t>。</w:t>
      </w:r>
    </w:p>
    <w:p w:rsidR="00991179" w:rsidRDefault="00991179" w:rsidP="00991179">
      <w:pPr>
        <w:pStyle w:val="1"/>
        <w:ind w:firstLineChars="200" w:firstLine="480"/>
      </w:pPr>
      <w:r>
        <w:t>4</w:t>
      </w:r>
      <w:r>
        <w:rPr>
          <w:rFonts w:hint="eastAsia"/>
        </w:rPr>
        <w:t>．</w:t>
      </w:r>
      <w:r>
        <w:t>图中的相区</w:t>
      </w:r>
    </w:p>
    <w:p w:rsidR="00991179" w:rsidRDefault="00991179" w:rsidP="00991179">
      <w:pPr>
        <w:pStyle w:val="zhengwen"/>
        <w:ind w:firstLineChars="200" w:firstLine="452"/>
      </w:pPr>
      <w:r>
        <w:t>Fe-Fe3C</w:t>
      </w:r>
      <w:r>
        <w:t>相图可划分为以下相区：</w:t>
      </w:r>
    </w:p>
    <w:p w:rsidR="00991179" w:rsidRDefault="00991179" w:rsidP="00991179">
      <w:pPr>
        <w:pStyle w:val="zhengwen"/>
        <w:ind w:firstLineChars="200" w:firstLine="452"/>
      </w:pPr>
      <w:r>
        <w:rPr>
          <w:rFonts w:hint="eastAsia"/>
        </w:rPr>
        <w:t>（</w:t>
      </w:r>
      <w:r>
        <w:t>1</w:t>
      </w:r>
      <w:r>
        <w:t>）五个单相区</w:t>
      </w:r>
    </w:p>
    <w:p w:rsidR="00991179" w:rsidRDefault="00991179" w:rsidP="00991179">
      <w:pPr>
        <w:pStyle w:val="zhengwen"/>
        <w:ind w:firstLineChars="200" w:firstLine="452"/>
      </w:pPr>
      <w:r>
        <w:t>ABCD</w:t>
      </w:r>
      <w:r>
        <w:t>线以上的液相区（</w:t>
      </w:r>
      <w:r>
        <w:t>L</w:t>
      </w:r>
      <w:r>
        <w:t>），</w:t>
      </w:r>
      <w:r>
        <w:t>AHNA</w:t>
      </w:r>
      <w:r>
        <w:t>线围着的</w:t>
      </w:r>
      <w:r>
        <w:t>δ</w:t>
      </w:r>
      <w:r>
        <w:t>固溶体相区（</w:t>
      </w:r>
      <w:r>
        <w:t>δ</w:t>
      </w:r>
      <w:r>
        <w:t>），</w:t>
      </w:r>
      <w:r>
        <w:t>NJESGN</w:t>
      </w:r>
      <w:r>
        <w:t>线围着的奥氏体相区（</w:t>
      </w:r>
      <w:r>
        <w:t>A</w:t>
      </w:r>
      <w:r>
        <w:t>），</w:t>
      </w:r>
      <w:r>
        <w:t>GPQG</w:t>
      </w:r>
      <w:r>
        <w:t>线围着的铁素体相区（</w:t>
      </w:r>
      <w:r>
        <w:t>F</w:t>
      </w:r>
      <w:r>
        <w:t>），</w:t>
      </w:r>
      <w:r>
        <w:t>DFKL</w:t>
      </w:r>
      <w:r>
        <w:t>垂线代表的渗碳体相区（</w:t>
      </w:r>
      <w:r>
        <w:t>Fe</w:t>
      </w:r>
      <w:r w:rsidRPr="00F85560">
        <w:rPr>
          <w:vertAlign w:val="subscript"/>
        </w:rPr>
        <w:t>3</w:t>
      </w:r>
      <w:r>
        <w:t>C</w:t>
      </w:r>
      <w:r>
        <w:t>）。</w:t>
      </w:r>
    </w:p>
    <w:p w:rsidR="00991179" w:rsidRDefault="00991179" w:rsidP="00991179">
      <w:pPr>
        <w:pStyle w:val="zhengwen"/>
        <w:ind w:firstLineChars="200" w:firstLine="452"/>
      </w:pPr>
      <w:r>
        <w:rPr>
          <w:rFonts w:hint="eastAsia"/>
        </w:rPr>
        <w:t>（</w:t>
      </w:r>
      <w:r>
        <w:t>2</w:t>
      </w:r>
      <w:r>
        <w:t>）七个双相区</w:t>
      </w:r>
    </w:p>
    <w:p w:rsidR="00991179" w:rsidRDefault="00991179" w:rsidP="00991179">
      <w:pPr>
        <w:pStyle w:val="zhengwen"/>
        <w:ind w:firstLineChars="200" w:firstLine="452"/>
      </w:pPr>
      <w:r>
        <w:t>ABHA</w:t>
      </w:r>
      <w:r>
        <w:t>线围着的</w:t>
      </w:r>
      <w:r>
        <w:t>L+δ</w:t>
      </w:r>
      <w:r>
        <w:t>相区，</w:t>
      </w:r>
      <w:r>
        <w:t>JBCEJ</w:t>
      </w:r>
      <w:r>
        <w:t>线围着的</w:t>
      </w:r>
      <w:r>
        <w:t>L+A</w:t>
      </w:r>
      <w:r>
        <w:t>相区，</w:t>
      </w:r>
      <w:r>
        <w:t>DCFD</w:t>
      </w:r>
      <w:r>
        <w:t>线围着</w:t>
      </w:r>
      <w:proofErr w:type="gramStart"/>
      <w:r>
        <w:t>的相区</w:t>
      </w:r>
      <w:proofErr w:type="gramEnd"/>
      <w:r>
        <w:t>L+FeC</w:t>
      </w:r>
      <w:r w:rsidRPr="00F460C9">
        <w:rPr>
          <w:vertAlign w:val="subscript"/>
        </w:rPr>
        <w:t>Ⅰ</w:t>
      </w:r>
      <w:r>
        <w:t>，</w:t>
      </w:r>
      <w:r>
        <w:t>HJNH</w:t>
      </w:r>
      <w:r>
        <w:t>线围着的</w:t>
      </w:r>
      <w:r>
        <w:t>δ+A</w:t>
      </w:r>
      <w:r>
        <w:t>相区，</w:t>
      </w:r>
      <w:r>
        <w:t>EFKSE</w:t>
      </w:r>
      <w:r>
        <w:t>线围着的</w:t>
      </w:r>
      <w:r>
        <w:t>A+Fe</w:t>
      </w:r>
      <w:r w:rsidRPr="00145E96">
        <w:rPr>
          <w:vertAlign w:val="subscript"/>
        </w:rPr>
        <w:t>3</w:t>
      </w:r>
      <w:r>
        <w:t>C</w:t>
      </w:r>
      <w:r>
        <w:t>相区，</w:t>
      </w:r>
      <w:r>
        <w:t>GSPG</w:t>
      </w:r>
      <w:r>
        <w:t>线围着的</w:t>
      </w:r>
      <w:r>
        <w:t>A+F</w:t>
      </w:r>
      <w:r>
        <w:t>相区，</w:t>
      </w:r>
      <w:r>
        <w:t>QPSKLQ</w:t>
      </w:r>
      <w:r>
        <w:t>线围着</w:t>
      </w:r>
      <w:proofErr w:type="gramStart"/>
      <w:r>
        <w:t>的相区</w:t>
      </w:r>
      <w:proofErr w:type="gramEnd"/>
      <w:r>
        <w:t>F+Fe</w:t>
      </w:r>
      <w:r w:rsidRPr="00145E96">
        <w:rPr>
          <w:vertAlign w:val="subscript"/>
        </w:rPr>
        <w:t>3</w:t>
      </w:r>
      <w:r>
        <w:t>C</w:t>
      </w:r>
      <w:r>
        <w:t>。</w:t>
      </w:r>
    </w:p>
    <w:p w:rsidR="00991179" w:rsidRDefault="00991179" w:rsidP="00991179">
      <w:pPr>
        <w:pStyle w:val="zhengwen"/>
        <w:ind w:firstLineChars="200" w:firstLine="452"/>
      </w:pPr>
      <w:r>
        <w:rPr>
          <w:rFonts w:hint="eastAsia"/>
        </w:rPr>
        <w:t>（</w:t>
      </w:r>
      <w:r>
        <w:t>3</w:t>
      </w:r>
      <w:r>
        <w:t>）三个三相共存区</w:t>
      </w:r>
    </w:p>
    <w:p w:rsidR="00991179" w:rsidRDefault="00991179" w:rsidP="00991179">
      <w:pPr>
        <w:pStyle w:val="zhengwen"/>
        <w:ind w:firstLineChars="200" w:firstLine="452"/>
      </w:pPr>
      <w:r>
        <w:t>HJB</w:t>
      </w:r>
      <w:r>
        <w:t>线</w:t>
      </w:r>
      <w:proofErr w:type="gramStart"/>
      <w:r>
        <w:t>为相区</w:t>
      </w:r>
      <w:proofErr w:type="gramEnd"/>
      <w:r>
        <w:t>L+δ+A</w:t>
      </w:r>
      <w:r>
        <w:t>，</w:t>
      </w:r>
      <w:r>
        <w:t>ECF</w:t>
      </w:r>
      <w:r>
        <w:t>线</w:t>
      </w:r>
      <w:proofErr w:type="gramStart"/>
      <w:r>
        <w:t>为相区</w:t>
      </w:r>
      <w:proofErr w:type="gramEnd"/>
      <w:r w:rsidR="00F460C9">
        <w:t>L</w:t>
      </w:r>
      <w:r>
        <w:t>+A</w:t>
      </w:r>
      <w:r w:rsidR="00F85560">
        <w:t>+Fe</w:t>
      </w:r>
      <w:r w:rsidR="00F85560" w:rsidRPr="00145E96">
        <w:rPr>
          <w:vertAlign w:val="subscript"/>
        </w:rPr>
        <w:t>3</w:t>
      </w:r>
      <w:r w:rsidR="00F85560">
        <w:t>C</w:t>
      </w:r>
      <w:r>
        <w:t>，</w:t>
      </w:r>
      <w:r>
        <w:t>PSK</w:t>
      </w:r>
      <w:r>
        <w:t>线</w:t>
      </w:r>
      <w:proofErr w:type="gramStart"/>
      <w:r>
        <w:t>为相区</w:t>
      </w:r>
      <w:proofErr w:type="gramEnd"/>
      <w:r>
        <w:t>A+F+Fe</w:t>
      </w:r>
      <w:r w:rsidRPr="00145E96">
        <w:rPr>
          <w:vertAlign w:val="subscript"/>
        </w:rPr>
        <w:t>3</w:t>
      </w:r>
      <w:r>
        <w:t>C</w:t>
      </w:r>
      <w:r>
        <w:t>。</w:t>
      </w:r>
    </w:p>
    <w:p w:rsidR="00991179" w:rsidRDefault="00145E96" w:rsidP="00145E96">
      <w:pPr>
        <w:pStyle w:val="111"/>
        <w:spacing w:before="156"/>
      </w:pPr>
      <w:r>
        <w:rPr>
          <w:rFonts w:hint="eastAsia"/>
        </w:rPr>
        <w:t>2.4.2</w:t>
      </w:r>
      <w:r>
        <w:t xml:space="preserve"> </w:t>
      </w:r>
      <w:proofErr w:type="gramStart"/>
      <w:r w:rsidRPr="00145E96">
        <w:rPr>
          <w:rFonts w:hint="eastAsia"/>
        </w:rPr>
        <w:t>铁碳合金</w:t>
      </w:r>
      <w:proofErr w:type="gramEnd"/>
      <w:r w:rsidRPr="00145E96">
        <w:rPr>
          <w:rFonts w:hint="eastAsia"/>
        </w:rPr>
        <w:t>平衡结晶过程分析</w:t>
      </w:r>
    </w:p>
    <w:p w:rsidR="00145E96" w:rsidRDefault="00145E96" w:rsidP="000768E4">
      <w:pPr>
        <w:pStyle w:val="1"/>
        <w:ind w:firstLineChars="200" w:firstLine="480"/>
      </w:pPr>
      <w:r>
        <w:rPr>
          <w:rFonts w:hint="eastAsia"/>
        </w:rPr>
        <w:t>1.</w:t>
      </w:r>
      <w:proofErr w:type="gramStart"/>
      <w:r w:rsidRPr="00B60D97">
        <w:t>铁碳合金</w:t>
      </w:r>
      <w:proofErr w:type="gramEnd"/>
      <w:r w:rsidRPr="00B60D97">
        <w:t>的分类</w:t>
      </w:r>
    </w:p>
    <w:p w:rsidR="000768E4" w:rsidRDefault="000768E4" w:rsidP="000768E4">
      <w:pPr>
        <w:pStyle w:val="zhengwen"/>
        <w:ind w:firstLineChars="200" w:firstLine="452"/>
      </w:pPr>
      <w:r w:rsidRPr="00B60D97">
        <w:t>由图</w:t>
      </w:r>
      <w:r w:rsidR="001273E6">
        <w:rPr>
          <w:rFonts w:hint="eastAsia"/>
        </w:rPr>
        <w:t>2</w:t>
      </w:r>
      <w:r w:rsidRPr="00B60D97">
        <w:t>-</w:t>
      </w:r>
      <w:r w:rsidR="001273E6">
        <w:rPr>
          <w:rFonts w:hint="eastAsia"/>
        </w:rPr>
        <w:t>52</w:t>
      </w:r>
      <w:r w:rsidRPr="00B60D97">
        <w:t>，图</w:t>
      </w:r>
      <w:r w:rsidR="001273E6">
        <w:rPr>
          <w:rFonts w:hint="eastAsia"/>
        </w:rPr>
        <w:t>2</w:t>
      </w:r>
      <w:r w:rsidRPr="00B60D97">
        <w:t>-</w:t>
      </w:r>
      <w:r w:rsidR="001273E6">
        <w:rPr>
          <w:rFonts w:hint="eastAsia"/>
        </w:rPr>
        <w:t>53</w:t>
      </w:r>
      <w:r w:rsidRPr="00B60D97">
        <w:t>可知，不同成分</w:t>
      </w:r>
      <w:proofErr w:type="gramStart"/>
      <w:r w:rsidRPr="00B60D97">
        <w:t>的铁碳合金</w:t>
      </w:r>
      <w:proofErr w:type="gramEnd"/>
      <w:r w:rsidRPr="00B60D97">
        <w:t>具有不同的平衡组织，而不同的组织又具有不同的性能，为此，按其含碳量及组织状况可</w:t>
      </w:r>
      <w:proofErr w:type="gramStart"/>
      <w:r w:rsidRPr="00B60D97">
        <w:t>将铁碳合金</w:t>
      </w:r>
      <w:proofErr w:type="gramEnd"/>
      <w:r w:rsidRPr="00B60D97">
        <w:t>系分为工业纯铁</w:t>
      </w:r>
      <w:r w:rsidR="00DF55F2">
        <w:rPr>
          <w:rFonts w:hint="eastAsia"/>
        </w:rPr>
        <w:t>、</w:t>
      </w:r>
      <w:r w:rsidRPr="00B60D97">
        <w:t>钢</w:t>
      </w:r>
      <w:r w:rsidR="00261480">
        <w:rPr>
          <w:rFonts w:hint="eastAsia"/>
        </w:rPr>
        <w:t>、</w:t>
      </w:r>
      <w:r w:rsidRPr="00B60D97">
        <w:t>白口铸铁、灰铸铁等几种类型。</w:t>
      </w:r>
    </w:p>
    <w:p w:rsidR="000768E4" w:rsidRPr="00284B1A" w:rsidRDefault="000768E4" w:rsidP="000768E4">
      <w:pPr>
        <w:pStyle w:val="10"/>
        <w:ind w:firstLineChars="200" w:firstLine="420"/>
      </w:pPr>
      <w:r>
        <w:rPr>
          <w:rFonts w:hint="eastAsia"/>
        </w:rPr>
        <w:t>（</w:t>
      </w:r>
      <w:r w:rsidRPr="00284B1A">
        <w:t>1</w:t>
      </w:r>
      <w:r>
        <w:rPr>
          <w:rFonts w:hint="eastAsia"/>
        </w:rPr>
        <w:t>）</w:t>
      </w:r>
      <w:r w:rsidRPr="00284B1A">
        <w:t>工业纯铁</w:t>
      </w:r>
    </w:p>
    <w:p w:rsidR="000768E4" w:rsidRPr="00B60D97" w:rsidRDefault="000768E4" w:rsidP="000768E4">
      <w:pPr>
        <w:pStyle w:val="zhengwen"/>
        <w:ind w:firstLineChars="200" w:firstLine="452"/>
      </w:pPr>
      <w:r w:rsidRPr="00B60D97">
        <w:t>工业纯铁指室温下的平衡组织几乎全部为铁素体</w:t>
      </w:r>
      <w:proofErr w:type="gramStart"/>
      <w:r w:rsidRPr="00B60D97">
        <w:t>的铁碳合金</w:t>
      </w:r>
      <w:proofErr w:type="gramEnd"/>
      <w:r w:rsidRPr="00B60D97">
        <w:t>（其显微组织如图</w:t>
      </w:r>
      <w:r w:rsidRPr="00F31946">
        <w:rPr>
          <w:color w:val="FF0000"/>
        </w:rPr>
        <w:t>3</w:t>
      </w:r>
      <w:r w:rsidRPr="00F31946">
        <w:rPr>
          <w:rFonts w:hint="eastAsia"/>
          <w:color w:val="FF0000"/>
        </w:rPr>
        <w:t>-</w:t>
      </w:r>
      <w:r w:rsidRPr="00F31946">
        <w:rPr>
          <w:color w:val="FF0000"/>
        </w:rPr>
        <w:t>10a</w:t>
      </w:r>
      <w:r w:rsidRPr="00B60D97">
        <w:t>所示），此类合金的</w:t>
      </w:r>
      <w:r w:rsidRPr="00F03E74">
        <w:t>ω</w:t>
      </w:r>
      <w:r w:rsidRPr="00F03E74">
        <w:rPr>
          <w:vertAlign w:val="subscript"/>
        </w:rPr>
        <w:t>C</w:t>
      </w:r>
      <w:r w:rsidRPr="00B60D97">
        <w:t>&lt;0.02%</w:t>
      </w:r>
      <w:r w:rsidRPr="00B60D97">
        <w:t>，位于</w:t>
      </w:r>
      <w:r w:rsidRPr="00B60D97">
        <w:t>Fe</w:t>
      </w:r>
      <w:r>
        <w:rPr>
          <w:rFonts w:hint="eastAsia"/>
        </w:rPr>
        <w:t>-</w:t>
      </w:r>
      <w:r w:rsidRPr="00320B29">
        <w:t>Fe</w:t>
      </w:r>
      <w:r w:rsidRPr="00320B29">
        <w:rPr>
          <w:rFonts w:hint="eastAsia"/>
          <w:vertAlign w:val="subscript"/>
        </w:rPr>
        <w:t>3</w:t>
      </w:r>
      <w:r w:rsidRPr="00320B29">
        <w:t>C</w:t>
      </w:r>
      <w:r w:rsidRPr="00B60D97">
        <w:t>相图</w:t>
      </w:r>
      <w:r w:rsidRPr="00B60D97">
        <w:t>P</w:t>
      </w:r>
      <w:r w:rsidRPr="00B60D97">
        <w:t>点成分以左的区域</w:t>
      </w:r>
      <w:r>
        <w:rPr>
          <w:rFonts w:hint="eastAsia"/>
        </w:rPr>
        <w:t>。</w:t>
      </w:r>
      <w:r w:rsidRPr="00B60D97">
        <w:t>工业纯</w:t>
      </w:r>
      <w:r w:rsidRPr="00B60D97">
        <w:lastRenderedPageBreak/>
        <w:t>铁仅适合作为某些电工材料。</w:t>
      </w:r>
    </w:p>
    <w:p w:rsidR="000768E4" w:rsidRPr="00284B1A" w:rsidRDefault="000768E4" w:rsidP="000768E4">
      <w:pPr>
        <w:spacing w:line="300" w:lineRule="auto"/>
        <w:ind w:firstLineChars="200" w:firstLine="420"/>
        <w:rPr>
          <w:rFonts w:ascii="黑体" w:eastAsia="黑体" w:hAnsi="黑体"/>
        </w:rPr>
      </w:pPr>
      <w:r>
        <w:rPr>
          <w:rFonts w:ascii="黑体" w:eastAsia="黑体" w:hAnsi="黑体" w:hint="eastAsia"/>
        </w:rPr>
        <w:t>（</w:t>
      </w:r>
      <w:r w:rsidRPr="00284B1A">
        <w:rPr>
          <w:rFonts w:ascii="黑体" w:eastAsia="黑体" w:hAnsi="黑体"/>
        </w:rPr>
        <w:t>2</w:t>
      </w:r>
      <w:r>
        <w:rPr>
          <w:rFonts w:ascii="黑体" w:eastAsia="黑体" w:hAnsi="黑体" w:hint="eastAsia"/>
        </w:rPr>
        <w:t>）</w:t>
      </w:r>
      <w:r w:rsidRPr="00284B1A">
        <w:rPr>
          <w:rFonts w:ascii="黑体" w:eastAsia="黑体" w:hAnsi="黑体"/>
        </w:rPr>
        <w:t>钢</w:t>
      </w:r>
    </w:p>
    <w:p w:rsidR="000768E4" w:rsidRPr="00284B1A" w:rsidRDefault="000768E4" w:rsidP="000768E4">
      <w:pPr>
        <w:pStyle w:val="zhengwen"/>
        <w:ind w:firstLineChars="200" w:firstLine="452"/>
      </w:pPr>
      <w:proofErr w:type="gramStart"/>
      <w:r w:rsidRPr="00284B1A">
        <w:t>钢指高温</w:t>
      </w:r>
      <w:proofErr w:type="gramEnd"/>
      <w:r w:rsidRPr="00284B1A">
        <w:t>固态组织可为单相奥氏体的</w:t>
      </w:r>
      <w:proofErr w:type="gramStart"/>
      <w:r w:rsidRPr="00284B1A">
        <w:t>一类铁碳合金</w:t>
      </w:r>
      <w:proofErr w:type="gramEnd"/>
      <w:r w:rsidRPr="00284B1A">
        <w:t>，其</w:t>
      </w:r>
      <w:r w:rsidRPr="00284B1A">
        <w:t>ω</w:t>
      </w:r>
      <w:r w:rsidRPr="00284B1A">
        <w:rPr>
          <w:vertAlign w:val="subscript"/>
        </w:rPr>
        <w:t>C</w:t>
      </w:r>
      <w:r w:rsidRPr="00284B1A">
        <w:t>=0.02%-2.1</w:t>
      </w:r>
      <w:r w:rsidR="00EE2F9B">
        <w:t>1</w:t>
      </w:r>
      <w:r w:rsidRPr="00284B1A">
        <w:t>%</w:t>
      </w:r>
      <w:r w:rsidRPr="00284B1A">
        <w:t>，位于相图中</w:t>
      </w:r>
      <w:r w:rsidRPr="00284B1A">
        <w:t>P</w:t>
      </w:r>
      <w:r w:rsidRPr="00284B1A">
        <w:t>点与</w:t>
      </w:r>
      <w:r w:rsidRPr="00284B1A">
        <w:t>E</w:t>
      </w:r>
      <w:r w:rsidRPr="00284B1A">
        <w:t>点成分之间，此类合金具有良好的塑性，适合锻造、轧制等压力加工，根据室温组织的不同又可分为以下三种；</w:t>
      </w:r>
    </w:p>
    <w:p w:rsidR="000768E4" w:rsidRPr="00284B1A" w:rsidRDefault="000768E4" w:rsidP="000768E4">
      <w:pPr>
        <w:pStyle w:val="zhengwen"/>
        <w:ind w:firstLineChars="200" w:firstLine="452"/>
      </w:pPr>
      <w:r w:rsidRPr="00284B1A">
        <w:t>1</w:t>
      </w:r>
      <w:r w:rsidRPr="00284B1A">
        <w:t>）亚共析钢</w:t>
      </w:r>
      <w:r>
        <w:rPr>
          <w:rFonts w:hint="eastAsia"/>
        </w:rPr>
        <w:t xml:space="preserve">  </w:t>
      </w:r>
      <w:r w:rsidRPr="00284B1A">
        <w:t>亚共析钢指室温下的平衡组织为铁素体与珠光体</w:t>
      </w:r>
      <w:proofErr w:type="gramStart"/>
      <w:r w:rsidRPr="00284B1A">
        <w:t>的铁碳合金</w:t>
      </w:r>
      <w:proofErr w:type="gramEnd"/>
      <w:r w:rsidRPr="00284B1A">
        <w:t>，其</w:t>
      </w:r>
      <w:r w:rsidRPr="00284B1A">
        <w:t>ω</w:t>
      </w:r>
      <w:r w:rsidRPr="000768E4">
        <w:rPr>
          <w:vertAlign w:val="subscript"/>
        </w:rPr>
        <w:t>C</w:t>
      </w:r>
      <w:r w:rsidRPr="00284B1A">
        <w:t>=0.02%</w:t>
      </w:r>
      <w:r>
        <w:rPr>
          <w:rFonts w:hint="eastAsia"/>
        </w:rPr>
        <w:t>～</w:t>
      </w:r>
      <w:r w:rsidRPr="00284B1A">
        <w:t>0.7</w:t>
      </w:r>
      <w:r>
        <w:rPr>
          <w:rFonts w:hint="eastAsia"/>
        </w:rPr>
        <w:t>7</w:t>
      </w:r>
      <w:r w:rsidRPr="00284B1A">
        <w:t>%</w:t>
      </w:r>
      <w:r w:rsidRPr="00284B1A">
        <w:t>，位于</w:t>
      </w:r>
      <w:r w:rsidRPr="00284B1A">
        <w:t>P</w:t>
      </w:r>
      <w:r w:rsidRPr="00284B1A">
        <w:t>点与</w:t>
      </w:r>
      <w:r w:rsidRPr="00284B1A">
        <w:t>S</w:t>
      </w:r>
      <w:r w:rsidRPr="00284B1A">
        <w:t>点成分之间。</w:t>
      </w:r>
    </w:p>
    <w:p w:rsidR="000768E4" w:rsidRPr="00284B1A" w:rsidRDefault="000768E4" w:rsidP="000768E4">
      <w:pPr>
        <w:pStyle w:val="zhengwen"/>
        <w:ind w:firstLineChars="200" w:firstLine="452"/>
      </w:pPr>
      <w:r w:rsidRPr="00284B1A">
        <w:t>2</w:t>
      </w:r>
      <w:r w:rsidRPr="00284B1A">
        <w:t>）共析钢</w:t>
      </w:r>
      <w:r>
        <w:rPr>
          <w:rFonts w:hint="eastAsia"/>
        </w:rPr>
        <w:t xml:space="preserve">  </w:t>
      </w:r>
      <w:r w:rsidRPr="00284B1A">
        <w:t>共析钢指室温下的平衡组织仅为珠光体</w:t>
      </w:r>
      <w:proofErr w:type="gramStart"/>
      <w:r w:rsidRPr="00284B1A">
        <w:t>的铁碳合金</w:t>
      </w:r>
      <w:proofErr w:type="gramEnd"/>
      <w:r w:rsidRPr="00284B1A">
        <w:t>，其</w:t>
      </w:r>
      <w:r w:rsidRPr="00284B1A">
        <w:t>ω</w:t>
      </w:r>
      <w:r w:rsidRPr="00284B1A">
        <w:rPr>
          <w:vertAlign w:val="subscript"/>
        </w:rPr>
        <w:t>C</w:t>
      </w:r>
      <w:r>
        <w:rPr>
          <w:rFonts w:hint="eastAsia"/>
        </w:rPr>
        <w:t>=</w:t>
      </w:r>
      <w:r w:rsidRPr="00284B1A">
        <w:t>0.7</w:t>
      </w:r>
      <w:r>
        <w:rPr>
          <w:rFonts w:hint="eastAsia"/>
        </w:rPr>
        <w:t>7</w:t>
      </w:r>
      <w:r w:rsidRPr="00284B1A">
        <w:t>%</w:t>
      </w:r>
      <w:r w:rsidRPr="00284B1A">
        <w:t>（可化简为</w:t>
      </w:r>
      <w:r w:rsidRPr="00284B1A">
        <w:t>0.8%</w:t>
      </w:r>
      <w:r w:rsidRPr="00284B1A">
        <w:t>），即为</w:t>
      </w:r>
      <w:r w:rsidRPr="00284B1A">
        <w:t>S</w:t>
      </w:r>
      <w:r w:rsidRPr="00284B1A">
        <w:t>点成分的合金。</w:t>
      </w:r>
    </w:p>
    <w:p w:rsidR="000768E4" w:rsidRPr="00284B1A" w:rsidRDefault="000768E4" w:rsidP="000768E4">
      <w:pPr>
        <w:pStyle w:val="zhengwen"/>
        <w:ind w:firstLineChars="200" w:firstLine="452"/>
      </w:pPr>
      <w:r w:rsidRPr="00284B1A">
        <w:t>3</w:t>
      </w:r>
      <w:r w:rsidRPr="00284B1A">
        <w:t>）过共析钢</w:t>
      </w:r>
      <w:r>
        <w:rPr>
          <w:rFonts w:hint="eastAsia"/>
        </w:rPr>
        <w:t xml:space="preserve">  </w:t>
      </w:r>
      <w:r w:rsidRPr="00284B1A">
        <w:t>过共析钢指室温下的平衡组织为珠光体与二次渗碳体</w:t>
      </w:r>
      <w:proofErr w:type="gramStart"/>
      <w:r w:rsidRPr="00284B1A">
        <w:t>的铁碳合金</w:t>
      </w:r>
      <w:proofErr w:type="gramEnd"/>
      <w:r w:rsidRPr="00284B1A">
        <w:t>，其</w:t>
      </w:r>
      <w:r w:rsidRPr="00284B1A">
        <w:t>ω</w:t>
      </w:r>
      <w:r w:rsidRPr="00284B1A">
        <w:rPr>
          <w:vertAlign w:val="subscript"/>
        </w:rPr>
        <w:t>C</w:t>
      </w:r>
      <w:r w:rsidRPr="00284B1A">
        <w:t>=0.77%</w:t>
      </w:r>
      <w:r>
        <w:rPr>
          <w:rFonts w:hint="eastAsia"/>
        </w:rPr>
        <w:t>～</w:t>
      </w:r>
      <w:r w:rsidRPr="00284B1A">
        <w:t>2.11%</w:t>
      </w:r>
      <w:r w:rsidRPr="00284B1A">
        <w:t>，位于</w:t>
      </w:r>
      <w:r w:rsidRPr="00284B1A">
        <w:t>S</w:t>
      </w:r>
      <w:r w:rsidRPr="00284B1A">
        <w:t>点与</w:t>
      </w:r>
      <w:r w:rsidRPr="00284B1A">
        <w:t>E</w:t>
      </w:r>
      <w:r w:rsidRPr="00284B1A">
        <w:t>点成分之间。</w:t>
      </w:r>
    </w:p>
    <w:p w:rsidR="000768E4" w:rsidRPr="00284B1A" w:rsidRDefault="000768E4" w:rsidP="000768E4">
      <w:pPr>
        <w:spacing w:line="300" w:lineRule="auto"/>
        <w:ind w:firstLineChars="200" w:firstLine="420"/>
        <w:rPr>
          <w:rFonts w:ascii="黑体" w:eastAsia="黑体" w:hAnsi="黑体"/>
        </w:rPr>
      </w:pPr>
      <w:r>
        <w:rPr>
          <w:rFonts w:ascii="黑体" w:eastAsia="黑体" w:hAnsi="黑体" w:hint="eastAsia"/>
        </w:rPr>
        <w:t>（</w:t>
      </w:r>
      <w:r w:rsidRPr="00284B1A">
        <w:rPr>
          <w:rFonts w:ascii="黑体" w:eastAsia="黑体" w:hAnsi="黑体"/>
        </w:rPr>
        <w:t>3</w:t>
      </w:r>
      <w:r>
        <w:rPr>
          <w:rFonts w:ascii="黑体" w:eastAsia="黑体" w:hAnsi="黑体" w:hint="eastAsia"/>
        </w:rPr>
        <w:t>）</w:t>
      </w:r>
      <w:r w:rsidRPr="00284B1A">
        <w:rPr>
          <w:rFonts w:ascii="黑体" w:eastAsia="黑体" w:hAnsi="黑体"/>
        </w:rPr>
        <w:t>白口铸铁</w:t>
      </w:r>
    </w:p>
    <w:p w:rsidR="000768E4" w:rsidRPr="005C54D8" w:rsidRDefault="000768E4" w:rsidP="000768E4">
      <w:pPr>
        <w:pStyle w:val="zhengwen"/>
        <w:ind w:firstLineChars="200" w:firstLine="452"/>
      </w:pPr>
      <w:r w:rsidRPr="005C54D8">
        <w:t>白口铸铁指液态结晶时都有共晶反应且室温下的平衡组织中皆含变态莱氏体</w:t>
      </w:r>
      <w:r>
        <w:rPr>
          <w:rFonts w:hint="eastAsia"/>
        </w:rPr>
        <w:t>的</w:t>
      </w:r>
      <w:proofErr w:type="gramStart"/>
      <w:r>
        <w:rPr>
          <w:rFonts w:hint="eastAsia"/>
        </w:rPr>
        <w:t>一</w:t>
      </w:r>
      <w:r w:rsidRPr="005C54D8">
        <w:t>类铁碳合金</w:t>
      </w:r>
      <w:proofErr w:type="gramEnd"/>
      <w:r w:rsidRPr="005C54D8">
        <w:t>，因其断口白亮而得名。此类合金的</w:t>
      </w:r>
      <w:r w:rsidRPr="00284B1A">
        <w:t>ω</w:t>
      </w:r>
      <w:r w:rsidRPr="00284B1A">
        <w:rPr>
          <w:vertAlign w:val="subscript"/>
        </w:rPr>
        <w:t>C</w:t>
      </w:r>
      <w:r w:rsidRPr="005C54D8">
        <w:t>=2.11%</w:t>
      </w:r>
      <w:r>
        <w:rPr>
          <w:rFonts w:hint="eastAsia"/>
        </w:rPr>
        <w:t>～</w:t>
      </w:r>
      <w:r w:rsidRPr="005C54D8">
        <w:t>6.69%</w:t>
      </w:r>
      <w:r w:rsidRPr="005C54D8">
        <w:t>，位于</w:t>
      </w:r>
      <w:r w:rsidRPr="005C54D8">
        <w:t>E</w:t>
      </w:r>
      <w:r w:rsidRPr="005C54D8">
        <w:t>点成分以右，熔点较低，流动性好，便于铸造成形；但因组织中总含有一定量的莱氏体，硬度高、脆性大，故不能进行锻造、轧制等压力加工，也不易切削加工。根据室温组织的不同也可分为以下三种：</w:t>
      </w:r>
    </w:p>
    <w:p w:rsidR="000768E4" w:rsidRPr="005C54D8" w:rsidRDefault="000768E4" w:rsidP="000768E4">
      <w:pPr>
        <w:pStyle w:val="zhengwen"/>
        <w:ind w:firstLineChars="200" w:firstLine="452"/>
      </w:pPr>
      <w:r w:rsidRPr="005C54D8">
        <w:t>1</w:t>
      </w:r>
      <w:r w:rsidRPr="005C54D8">
        <w:t>）亚共晶白口铸铁</w:t>
      </w:r>
      <w:r>
        <w:rPr>
          <w:rFonts w:hint="eastAsia"/>
        </w:rPr>
        <w:t xml:space="preserve">  </w:t>
      </w:r>
      <w:r w:rsidRPr="005C54D8">
        <w:t>亚共晶白口铸铁指室温下的平衡组织具有变态莱氏体、珠光体与二次渗碳体</w:t>
      </w:r>
      <w:proofErr w:type="gramStart"/>
      <w:r w:rsidRPr="005C54D8">
        <w:t>的铁碳合金</w:t>
      </w:r>
      <w:proofErr w:type="gramEnd"/>
      <w:r w:rsidRPr="005C54D8">
        <w:t>，其</w:t>
      </w:r>
      <w:r w:rsidRPr="00284B1A">
        <w:t>ω</w:t>
      </w:r>
      <w:r w:rsidRPr="00284B1A">
        <w:rPr>
          <w:vertAlign w:val="subscript"/>
        </w:rPr>
        <w:t>C</w:t>
      </w:r>
      <w:r w:rsidRPr="005C54D8">
        <w:t>=2.11%</w:t>
      </w:r>
      <w:r>
        <w:rPr>
          <w:rFonts w:hint="eastAsia"/>
        </w:rPr>
        <w:t>～</w:t>
      </w:r>
      <w:r w:rsidRPr="005C54D8">
        <w:t>4.3%</w:t>
      </w:r>
      <w:r w:rsidRPr="005C54D8">
        <w:t>，位于</w:t>
      </w:r>
      <w:r w:rsidRPr="005C54D8">
        <w:t>C</w:t>
      </w:r>
      <w:r w:rsidRPr="005C54D8">
        <w:t>点成分以左。</w:t>
      </w:r>
    </w:p>
    <w:p w:rsidR="000768E4" w:rsidRPr="005C54D8" w:rsidRDefault="000768E4" w:rsidP="000768E4">
      <w:pPr>
        <w:pStyle w:val="zhengwen"/>
        <w:ind w:firstLineChars="200" w:firstLine="452"/>
      </w:pPr>
      <w:r w:rsidRPr="005C54D8">
        <w:t>2</w:t>
      </w:r>
      <w:r w:rsidRPr="005C54D8">
        <w:t>）共晶白口铸铁</w:t>
      </w:r>
      <w:r>
        <w:rPr>
          <w:rFonts w:hint="eastAsia"/>
        </w:rPr>
        <w:t xml:space="preserve">  </w:t>
      </w:r>
      <w:r w:rsidRPr="005C54D8">
        <w:t>共晶白口铸铁指室温下的平衡组织仅为变态莱氏体</w:t>
      </w:r>
      <w:proofErr w:type="gramStart"/>
      <w:r w:rsidRPr="005C54D8">
        <w:t>的铁碳合金</w:t>
      </w:r>
      <w:proofErr w:type="gramEnd"/>
      <w:r w:rsidRPr="005C54D8">
        <w:t>，其</w:t>
      </w:r>
      <w:r w:rsidRPr="00284B1A">
        <w:t>ω</w:t>
      </w:r>
      <w:r w:rsidRPr="00284B1A">
        <w:rPr>
          <w:vertAlign w:val="subscript"/>
        </w:rPr>
        <w:t>C</w:t>
      </w:r>
      <w:r w:rsidRPr="005C54D8">
        <w:t>=4.3%</w:t>
      </w:r>
      <w:r w:rsidRPr="005C54D8">
        <w:t>，即为</w:t>
      </w:r>
      <w:r w:rsidRPr="005C54D8">
        <w:t>C</w:t>
      </w:r>
      <w:r w:rsidRPr="005C54D8">
        <w:t>点成分的合金。</w:t>
      </w:r>
    </w:p>
    <w:p w:rsidR="000768E4" w:rsidRPr="005C54D8" w:rsidRDefault="000768E4" w:rsidP="000768E4">
      <w:pPr>
        <w:pStyle w:val="zhengwen"/>
        <w:ind w:firstLineChars="200" w:firstLine="452"/>
      </w:pPr>
      <w:r w:rsidRPr="005C54D8">
        <w:t>3</w:t>
      </w:r>
      <w:r w:rsidRPr="005C54D8">
        <w:t>）过共晶白口铸铁</w:t>
      </w:r>
      <w:r>
        <w:rPr>
          <w:rFonts w:hint="eastAsia"/>
        </w:rPr>
        <w:t xml:space="preserve">  </w:t>
      </w:r>
      <w:r w:rsidRPr="005C54D8">
        <w:t>过共晶白口铸铁指室温下的平衡组织为变态莱氏体与</w:t>
      </w:r>
      <w:r>
        <w:rPr>
          <w:rFonts w:hint="eastAsia"/>
        </w:rPr>
        <w:t>一</w:t>
      </w:r>
      <w:r w:rsidRPr="005C54D8">
        <w:t>次渗碳体</w:t>
      </w:r>
      <w:proofErr w:type="gramStart"/>
      <w:r w:rsidRPr="005C54D8">
        <w:t>的铁碳合金</w:t>
      </w:r>
      <w:proofErr w:type="gramEnd"/>
      <w:r w:rsidRPr="005C54D8">
        <w:t>，其</w:t>
      </w:r>
      <w:r w:rsidRPr="00284B1A">
        <w:t>ω</w:t>
      </w:r>
      <w:r w:rsidRPr="00284B1A">
        <w:rPr>
          <w:vertAlign w:val="subscript"/>
        </w:rPr>
        <w:t>C</w:t>
      </w:r>
      <w:r w:rsidRPr="005C54D8">
        <w:t>=4.3%</w:t>
      </w:r>
      <w:r>
        <w:rPr>
          <w:rFonts w:hint="eastAsia"/>
        </w:rPr>
        <w:t>～</w:t>
      </w:r>
      <w:r w:rsidRPr="005C54D8">
        <w:t>6.6</w:t>
      </w:r>
      <w:r>
        <w:rPr>
          <w:rFonts w:hint="eastAsia"/>
        </w:rPr>
        <w:t>9</w:t>
      </w:r>
      <w:r w:rsidRPr="005C54D8">
        <w:t>%</w:t>
      </w:r>
      <w:r w:rsidRPr="005C54D8">
        <w:t>，位于</w:t>
      </w:r>
      <w:r w:rsidRPr="005C54D8">
        <w:t>C</w:t>
      </w:r>
      <w:r w:rsidRPr="005C54D8">
        <w:t>点成分以右。因其太脆，缺乏实用价值。</w:t>
      </w:r>
    </w:p>
    <w:p w:rsidR="000768E4" w:rsidRPr="005C54D8" w:rsidRDefault="001007AC" w:rsidP="000768E4">
      <w:pPr>
        <w:spacing w:line="300" w:lineRule="auto"/>
        <w:ind w:firstLineChars="200" w:firstLine="420"/>
        <w:rPr>
          <w:rFonts w:ascii="Times New Roman" w:eastAsia="黑体" w:hAnsi="Times New Roman" w:cs="Times New Roman"/>
        </w:rPr>
      </w:pPr>
      <w:r>
        <w:rPr>
          <w:rFonts w:ascii="Times New Roman" w:eastAsia="黑体" w:hAnsi="Times New Roman" w:cs="Times New Roman" w:hint="eastAsia"/>
        </w:rPr>
        <w:t>（</w:t>
      </w:r>
      <w:r>
        <w:rPr>
          <w:rFonts w:ascii="Times New Roman" w:eastAsia="黑体" w:hAnsi="Times New Roman" w:cs="Times New Roman" w:hint="eastAsia"/>
        </w:rPr>
        <w:t>4</w:t>
      </w:r>
      <w:r>
        <w:rPr>
          <w:rFonts w:ascii="Times New Roman" w:eastAsia="黑体" w:hAnsi="Times New Roman" w:cs="Times New Roman" w:hint="eastAsia"/>
        </w:rPr>
        <w:t>）</w:t>
      </w:r>
      <w:r w:rsidR="000768E4" w:rsidRPr="005C54D8">
        <w:rPr>
          <w:rFonts w:ascii="Times New Roman" w:eastAsia="黑体" w:hAnsi="Times New Roman" w:cs="Times New Roman"/>
        </w:rPr>
        <w:t>灰铸铁</w:t>
      </w:r>
    </w:p>
    <w:p w:rsidR="000768E4" w:rsidRDefault="000768E4" w:rsidP="001007AC">
      <w:pPr>
        <w:pStyle w:val="zhengwen"/>
        <w:ind w:firstLineChars="200" w:firstLine="452"/>
      </w:pPr>
      <w:r w:rsidRPr="005C54D8">
        <w:t>灰铸铁指室温下的平衡组织具有铁素体、珠光体，或是二者皆有的基体，且基体上分布着不同形态石墨</w:t>
      </w:r>
      <w:proofErr w:type="gramStart"/>
      <w:r w:rsidRPr="005C54D8">
        <w:t>的铁碳合金</w:t>
      </w:r>
      <w:proofErr w:type="gramEnd"/>
      <w:r w:rsidRPr="005C54D8">
        <w:t>，其断口呈暗灰色，</w:t>
      </w:r>
      <w:r w:rsidRPr="00284B1A">
        <w:t>ω</w:t>
      </w:r>
      <w:r w:rsidRPr="00284B1A">
        <w:rPr>
          <w:vertAlign w:val="subscript"/>
        </w:rPr>
        <w:t>C</w:t>
      </w:r>
      <w:r w:rsidRPr="005C54D8">
        <w:t>&gt;2.1%</w:t>
      </w:r>
      <w:r>
        <w:rPr>
          <w:rFonts w:hint="eastAsia"/>
        </w:rPr>
        <w:t>。</w:t>
      </w:r>
    </w:p>
    <w:p w:rsidR="001007AC" w:rsidRDefault="001007AC" w:rsidP="001007AC">
      <w:pPr>
        <w:pStyle w:val="1"/>
        <w:ind w:firstLineChars="200" w:firstLine="480"/>
      </w:pPr>
      <w:r w:rsidRPr="001007AC">
        <w:rPr>
          <w:rFonts w:hint="eastAsia"/>
        </w:rPr>
        <w:t>2.</w:t>
      </w:r>
      <w:r>
        <w:t xml:space="preserve"> </w:t>
      </w:r>
      <w:r w:rsidRPr="00765B1E">
        <w:t>钢和白口铸铁的平衡结晶过程</w:t>
      </w:r>
    </w:p>
    <w:p w:rsidR="001007AC" w:rsidRDefault="001007AC" w:rsidP="001007AC">
      <w:pPr>
        <w:pStyle w:val="zhengwen"/>
        <w:ind w:firstLineChars="200" w:firstLine="452"/>
      </w:pPr>
      <w:r w:rsidRPr="00765B1E">
        <w:t>为了认识钢和白口铸铁组织的形成规律，下面选择几种典型的合金，分析其平衡结晶过程及组织变化，基于图</w:t>
      </w:r>
      <w:r w:rsidR="00505423">
        <w:rPr>
          <w:rFonts w:hint="eastAsia"/>
        </w:rPr>
        <w:t>2</w:t>
      </w:r>
      <w:r w:rsidRPr="00765B1E">
        <w:t>-</w:t>
      </w:r>
      <w:r w:rsidR="00505423">
        <w:rPr>
          <w:rFonts w:hint="eastAsia"/>
        </w:rPr>
        <w:t>53</w:t>
      </w:r>
      <w:r w:rsidRPr="00765B1E">
        <w:t>中左上方的包晶反应对室温组织分析的意义不大，通常采用简化了的</w:t>
      </w:r>
      <w:r w:rsidRPr="00765B1E">
        <w:t>Fe-Fe</w:t>
      </w:r>
      <w:r w:rsidRPr="00765B1E">
        <w:rPr>
          <w:vertAlign w:val="subscript"/>
        </w:rPr>
        <w:t>3</w:t>
      </w:r>
      <w:r w:rsidRPr="00765B1E">
        <w:t>C</w:t>
      </w:r>
      <w:r w:rsidRPr="00765B1E">
        <w:t>相图（</w:t>
      </w:r>
      <w:r w:rsidRPr="00261480">
        <w:t>图</w:t>
      </w:r>
      <w:r w:rsidR="00505423" w:rsidRPr="00261480">
        <w:rPr>
          <w:rFonts w:hint="eastAsia"/>
        </w:rPr>
        <w:t>2</w:t>
      </w:r>
      <w:r w:rsidRPr="00261480">
        <w:t>-</w:t>
      </w:r>
      <w:r w:rsidR="00505423" w:rsidRPr="00261480">
        <w:rPr>
          <w:rFonts w:hint="eastAsia"/>
        </w:rPr>
        <w:t>54</w:t>
      </w:r>
      <w:r w:rsidRPr="00765B1E">
        <w:t>）进行说明。</w:t>
      </w:r>
    </w:p>
    <w:p w:rsidR="00505423" w:rsidRPr="00765B1E" w:rsidRDefault="00505423" w:rsidP="00505423">
      <w:pPr>
        <w:pStyle w:val="zhengwen"/>
      </w:pPr>
      <w:r>
        <w:rPr>
          <w:rFonts w:hint="eastAsia"/>
          <w:noProof/>
        </w:rPr>
        <w:lastRenderedPageBreak/>
        <w:drawing>
          <wp:inline distT="0" distB="0" distL="0" distR="0">
            <wp:extent cx="4775970" cy="4629150"/>
            <wp:effectExtent l="0" t="0" r="5715"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56" cstate="print">
                      <a:extLst>
                        <a:ext uri="{BEBA8EAE-BF5A-486C-A8C5-ECC9F3942E4B}">
                          <a14:imgProps xmlns:a14="http://schemas.microsoft.com/office/drawing/2010/main">
                            <a14:imgLayer r:embed="rId157">
                              <a14:imgEffect>
                                <a14:brightnessContrast bright="-7000"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4780932" cy="4633960"/>
                    </a:xfrm>
                    <a:prstGeom prst="rect">
                      <a:avLst/>
                    </a:prstGeom>
                    <a:noFill/>
                    <a:ln>
                      <a:noFill/>
                    </a:ln>
                  </pic:spPr>
                </pic:pic>
              </a:graphicData>
            </a:graphic>
          </wp:inline>
        </w:drawing>
      </w:r>
    </w:p>
    <w:p w:rsidR="001007AC" w:rsidRPr="00606305" w:rsidRDefault="001007AC" w:rsidP="001007AC">
      <w:pPr>
        <w:pStyle w:val="10"/>
        <w:ind w:firstLineChars="200" w:firstLine="420"/>
      </w:pPr>
      <w:r>
        <w:rPr>
          <w:rFonts w:hint="eastAsia"/>
        </w:rPr>
        <w:t>（</w:t>
      </w:r>
      <w:r w:rsidRPr="00606305">
        <w:t>1</w:t>
      </w:r>
      <w:r>
        <w:rPr>
          <w:rFonts w:hint="eastAsia"/>
        </w:rPr>
        <w:t>）</w:t>
      </w:r>
      <w:r w:rsidRPr="00606305">
        <w:t>共析</w:t>
      </w:r>
      <w:r w:rsidRPr="00606305">
        <w:rPr>
          <w:rFonts w:hint="eastAsia"/>
        </w:rPr>
        <w:t>钢</w:t>
      </w:r>
      <w:r w:rsidRPr="00606305">
        <w:t>（</w:t>
      </w:r>
      <w:r w:rsidRPr="00606305">
        <w:t>ω</w:t>
      </w:r>
      <w:r w:rsidRPr="00606305">
        <w:rPr>
          <w:vertAlign w:val="subscript"/>
        </w:rPr>
        <w:t>C</w:t>
      </w:r>
      <w:r w:rsidRPr="00606305">
        <w:t>=0.77%</w:t>
      </w:r>
      <w:r w:rsidRPr="00606305">
        <w:t>）</w:t>
      </w:r>
    </w:p>
    <w:p w:rsidR="001007AC" w:rsidRDefault="001007AC" w:rsidP="00324D2F">
      <w:pPr>
        <w:pStyle w:val="zhengwen"/>
        <w:ind w:firstLineChars="300" w:firstLine="678"/>
      </w:pPr>
      <w:r w:rsidRPr="00261480">
        <w:t>图</w:t>
      </w:r>
      <w:r w:rsidR="00505423" w:rsidRPr="00261480">
        <w:rPr>
          <w:rFonts w:hint="eastAsia"/>
        </w:rPr>
        <w:t>2</w:t>
      </w:r>
      <w:r w:rsidRPr="00261480">
        <w:rPr>
          <w:rFonts w:hint="eastAsia"/>
        </w:rPr>
        <w:t>-</w:t>
      </w:r>
      <w:r w:rsidR="00505423" w:rsidRPr="00261480">
        <w:rPr>
          <w:rFonts w:hint="eastAsia"/>
        </w:rPr>
        <w:t>55</w:t>
      </w:r>
      <w:r w:rsidRPr="00261480">
        <w:t>所示为</w:t>
      </w:r>
      <w:r w:rsidRPr="009C4313">
        <w:t>共析钢的冷却曲线及平衡结晶过程。</w:t>
      </w:r>
    </w:p>
    <w:p w:rsidR="00324D2F" w:rsidRPr="009C4313" w:rsidRDefault="00324D2F" w:rsidP="00324D2F">
      <w:pPr>
        <w:pStyle w:val="zhengwen"/>
        <w:jc w:val="center"/>
      </w:pPr>
      <w:r>
        <w:rPr>
          <w:rFonts w:hint="eastAsia"/>
          <w:noProof/>
        </w:rPr>
        <w:drawing>
          <wp:inline distT="0" distB="0" distL="0" distR="0">
            <wp:extent cx="4925291" cy="3429000"/>
            <wp:effectExtent l="0" t="0" r="8890"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58" cstate="print">
                      <a:extLst>
                        <a:ext uri="{BEBA8EAE-BF5A-486C-A8C5-ECC9F3942E4B}">
                          <a14:imgProps xmlns:a14="http://schemas.microsoft.com/office/drawing/2010/main">
                            <a14:imgLayer r:embed="rId159">
                              <a14:imgEffect>
                                <a14:brightnessContrast bright="-7000"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4933620" cy="3434799"/>
                    </a:xfrm>
                    <a:prstGeom prst="rect">
                      <a:avLst/>
                    </a:prstGeom>
                    <a:noFill/>
                    <a:ln>
                      <a:noFill/>
                    </a:ln>
                  </pic:spPr>
                </pic:pic>
              </a:graphicData>
            </a:graphic>
          </wp:inline>
        </w:drawing>
      </w:r>
    </w:p>
    <w:p w:rsidR="001007AC" w:rsidRPr="009C4313" w:rsidRDefault="001007AC" w:rsidP="001007AC">
      <w:pPr>
        <w:pStyle w:val="zhengwen"/>
        <w:ind w:firstLineChars="200" w:firstLine="452"/>
      </w:pPr>
      <w:r w:rsidRPr="009C4313">
        <w:lastRenderedPageBreak/>
        <w:t>由图可见，当</w:t>
      </w:r>
      <w:proofErr w:type="gramStart"/>
      <w:r w:rsidRPr="009C4313">
        <w:t>合金缓冷至</w:t>
      </w:r>
      <w:proofErr w:type="gramEnd"/>
      <w:r w:rsidRPr="009C4313">
        <w:t>1</w:t>
      </w:r>
      <w:r w:rsidRPr="009C4313">
        <w:t>点温度时，其成分垂线与液相线相交，于是从液体中开始结晶出奥氏体，在</w:t>
      </w:r>
      <w:r w:rsidRPr="009C4313">
        <w:t>1</w:t>
      </w:r>
      <w:r w:rsidRPr="009C4313">
        <w:t>点至</w:t>
      </w:r>
      <w:r w:rsidRPr="009C4313">
        <w:t>2</w:t>
      </w:r>
      <w:r w:rsidRPr="009C4313">
        <w:t>点温度间，随着温度的下降，奥氏体的量不断增加，其成分沿</w:t>
      </w:r>
      <w:r w:rsidRPr="009C4313">
        <w:t>AE</w:t>
      </w:r>
      <w:r w:rsidRPr="009C4313">
        <w:t>线变化，而液相的量不断减少，其成分沿</w:t>
      </w:r>
      <w:r w:rsidRPr="009C4313">
        <w:t>AC</w:t>
      </w:r>
      <w:r w:rsidRPr="009C4313">
        <w:t>线（见</w:t>
      </w:r>
      <w:r w:rsidRPr="00F31946">
        <w:rPr>
          <w:color w:val="000000" w:themeColor="text1"/>
        </w:rPr>
        <w:t>图</w:t>
      </w:r>
      <w:r w:rsidR="00F31946">
        <w:rPr>
          <w:color w:val="000000" w:themeColor="text1"/>
        </w:rPr>
        <w:t>2</w:t>
      </w:r>
      <w:r w:rsidR="00F31946">
        <w:rPr>
          <w:rFonts w:hint="eastAsia"/>
          <w:color w:val="000000" w:themeColor="text1"/>
        </w:rPr>
        <w:t>-</w:t>
      </w:r>
      <w:r w:rsidR="00F31946">
        <w:rPr>
          <w:color w:val="000000" w:themeColor="text1"/>
        </w:rPr>
        <w:t>54</w:t>
      </w:r>
      <w:r w:rsidRPr="009C4313">
        <w:t>）变化。当温度降至</w:t>
      </w:r>
      <w:r w:rsidRPr="009C4313">
        <w:t>2</w:t>
      </w:r>
      <w:r w:rsidRPr="009C4313">
        <w:t>点时，合金的成分垂线与固相线相交，此时合金全部凝固为奥氏体。在</w:t>
      </w:r>
      <w:r w:rsidRPr="009C4313">
        <w:t>2</w:t>
      </w:r>
      <w:r w:rsidRPr="009C4313">
        <w:t>点至</w:t>
      </w:r>
      <w:r w:rsidRPr="009C4313">
        <w:t>3</w:t>
      </w:r>
      <w:r w:rsidRPr="009C4313">
        <w:t>点温度</w:t>
      </w:r>
      <w:r>
        <w:rPr>
          <w:rFonts w:hint="eastAsia"/>
        </w:rPr>
        <w:t>间</w:t>
      </w:r>
      <w:r w:rsidRPr="009C4313">
        <w:t>是奥氏体的简单冷却过程，合金的成分、组织均不发生变化。当降至</w:t>
      </w:r>
      <w:r w:rsidRPr="009C4313">
        <w:t>3</w:t>
      </w:r>
      <w:r w:rsidRPr="009C4313">
        <w:t>点温度（</w:t>
      </w:r>
      <w:r w:rsidRPr="009C4313">
        <w:t>727℃</w:t>
      </w:r>
      <w:r w:rsidRPr="009C4313">
        <w:t>）时，将发生共析反应</w:t>
      </w:r>
      <w:r>
        <w:rPr>
          <w:rFonts w:hint="eastAsia"/>
        </w:rPr>
        <w:t>，即</w:t>
      </w:r>
    </w:p>
    <w:p w:rsidR="001007AC" w:rsidRDefault="00855C30" w:rsidP="001007AC">
      <w:pPr>
        <w:spacing w:line="300" w:lineRule="auto"/>
        <w:ind w:firstLineChars="200" w:firstLine="420"/>
      </w:pPr>
      <m:oMathPara>
        <m:oMath>
          <m:sSub>
            <m:sSubPr>
              <m:ctrlPr>
                <w:rPr>
                  <w:rFonts w:ascii="Cambria Math" w:hAnsi="Cambria Math"/>
                </w:rPr>
              </m:ctrlPr>
            </m:sSubPr>
            <m:e>
              <m:r>
                <w:rPr>
                  <w:rFonts w:ascii="Cambria Math" w:hAnsi="Cambria Math" w:hint="eastAsia"/>
                </w:rPr>
                <m:t>A</m:t>
              </m:r>
            </m:e>
            <m:sub>
              <m:r>
                <m:rPr>
                  <m:sty m:val="p"/>
                </m:rPr>
                <w:rPr>
                  <w:rFonts w:ascii="Cambria Math" w:hAnsi="Cambria Math" w:cs="Times New Roman"/>
                </w:rPr>
                <m:t>ω</m:t>
              </m:r>
              <m:r>
                <m:rPr>
                  <m:sty m:val="p"/>
                </m:rPr>
                <w:rPr>
                  <w:rFonts w:ascii="Cambria Math" w:hAnsi="Cambria Math" w:cs="Times New Roman"/>
                  <w:vertAlign w:val="subscript"/>
                </w:rPr>
                <m:t>C</m:t>
              </m:r>
              <m:r>
                <m:rPr>
                  <m:sty m:val="p"/>
                </m:rPr>
                <w:rPr>
                  <w:rFonts w:ascii="Cambria Math" w:hAnsi="Cambria Math" w:cs="Times New Roman"/>
                </w:rPr>
                <m:t xml:space="preserve"> =0.77%</m:t>
              </m:r>
            </m:sub>
          </m:sSub>
          <m:box>
            <m:boxPr>
              <m:opEmu m:val="1"/>
              <m:ctrlPr>
                <w:rPr>
                  <w:rFonts w:ascii="Cambria Math" w:hAnsi="Cambria Math"/>
                </w:rPr>
              </m:ctrlPr>
            </m:boxPr>
            <m:e>
              <m:groupChr>
                <m:groupChrPr>
                  <m:chr m:val="↔"/>
                  <m:vertJc m:val="bot"/>
                  <m:ctrlPr>
                    <w:rPr>
                      <w:rFonts w:ascii="Cambria Math" w:hAnsi="Cambria Math"/>
                    </w:rPr>
                  </m:ctrlPr>
                </m:groupChrPr>
                <m:e>
                  <m:r>
                    <w:rPr>
                      <w:rFonts w:ascii="Cambria Math" w:hAnsi="Cambria Math" w:hint="eastAsia"/>
                    </w:rPr>
                    <m:t>727</m:t>
                  </m:r>
                  <m:r>
                    <w:rPr>
                      <w:rFonts w:ascii="Cambria Math" w:hAnsi="Cambria Math"/>
                    </w:rPr>
                    <m:t>℃</m:t>
                  </m:r>
                </m:e>
              </m:groupChr>
              <m:r>
                <m:rPr>
                  <m:sty m:val="p"/>
                </m:rPr>
                <w:rPr>
                  <w:rFonts w:ascii="Cambria Math" w:hAnsi="Cambria Math" w:hint="eastAsia"/>
                </w:rPr>
                <m:t>（</m:t>
              </m:r>
              <m:r>
                <m:rPr>
                  <m:sty m:val="p"/>
                </m:rPr>
                <w:rPr>
                  <w:rFonts w:ascii="Cambria Math" w:hAnsi="Cambria Math"/>
                </w:rPr>
                <m:t xml:space="preserve"> </m:t>
              </m:r>
              <m:sSub>
                <m:sSubPr>
                  <m:ctrlPr>
                    <w:rPr>
                      <w:rFonts w:ascii="Cambria Math" w:hAnsi="Cambria Math"/>
                    </w:rPr>
                  </m:ctrlPr>
                </m:sSubPr>
                <m:e>
                  <m:r>
                    <w:rPr>
                      <w:rFonts w:ascii="Cambria Math" w:hAnsi="Cambria Math" w:hint="eastAsia"/>
                    </w:rPr>
                    <m:t>F</m:t>
                  </m:r>
                </m:e>
                <m:sub>
                  <m:r>
                    <m:rPr>
                      <m:sty m:val="p"/>
                    </m:rPr>
                    <w:rPr>
                      <w:rFonts w:ascii="Cambria Math" w:hAnsi="Cambria Math" w:cs="Times New Roman"/>
                    </w:rPr>
                    <m:t>ω</m:t>
                  </m:r>
                  <m:r>
                    <m:rPr>
                      <m:sty m:val="p"/>
                    </m:rPr>
                    <w:rPr>
                      <w:rFonts w:ascii="Cambria Math" w:hAnsi="Cambria Math" w:cs="Times New Roman"/>
                      <w:vertAlign w:val="subscript"/>
                    </w:rPr>
                    <m:t>C</m:t>
                  </m:r>
                  <m:r>
                    <m:rPr>
                      <m:sty m:val="p"/>
                    </m:rPr>
                    <w:rPr>
                      <w:rFonts w:ascii="Cambria Math" w:hAnsi="Cambria Math" w:cs="Times New Roman"/>
                    </w:rPr>
                    <m:t xml:space="preserve"> =0.</m:t>
                  </m:r>
                  <m:r>
                    <m:rPr>
                      <m:sty m:val="p"/>
                    </m:rPr>
                    <w:rPr>
                      <w:rFonts w:ascii="Cambria Math" w:hAnsi="Cambria Math" w:cs="Times New Roman" w:hint="eastAsia"/>
                    </w:rPr>
                    <m:t>02</m:t>
                  </m:r>
                  <m:r>
                    <m:rPr>
                      <m:sty m:val="p"/>
                    </m:rPr>
                    <w:rPr>
                      <w:rFonts w:ascii="Cambria Math" w:hAnsi="Cambria Math" w:cs="Times New Roman"/>
                    </w:rPr>
                    <m:t>%</m:t>
                  </m:r>
                </m:sub>
              </m:sSub>
              <m:r>
                <w:rPr>
                  <w:rFonts w:ascii="Cambria Math" w:hAnsi="Cambria Math" w:hint="eastAsia"/>
                </w:rPr>
                <m:t>+</m:t>
              </m:r>
              <m:sSub>
                <m:sSubPr>
                  <m:ctrlPr>
                    <w:rPr>
                      <w:rFonts w:ascii="Cambria Math" w:hAnsi="Cambria Math"/>
                    </w:rPr>
                  </m:ctrlPr>
                </m:sSubPr>
                <m:e>
                  <m:r>
                    <w:rPr>
                      <w:rFonts w:ascii="Cambria Math" w:hAnsi="Cambria Math" w:hint="eastAsia"/>
                    </w:rPr>
                    <m:t>Fe</m:t>
                  </m:r>
                </m:e>
                <m:sub>
                  <m:r>
                    <w:rPr>
                      <w:rFonts w:ascii="Cambria Math" w:hAnsi="Cambria Math" w:hint="eastAsia"/>
                    </w:rPr>
                    <m:t>3</m:t>
                  </m:r>
                </m:sub>
              </m:sSub>
              <m:sSub>
                <m:sSubPr>
                  <m:ctrlPr>
                    <w:rPr>
                      <w:rFonts w:ascii="Cambria Math" w:hAnsi="Cambria Math"/>
                    </w:rPr>
                  </m:ctrlPr>
                </m:sSubPr>
                <m:e>
                  <m:r>
                    <w:rPr>
                      <w:rFonts w:ascii="Cambria Math" w:hAnsi="Cambria Math" w:hint="eastAsia"/>
                    </w:rPr>
                    <m:t>C</m:t>
                  </m:r>
                </m:e>
                <m:sub>
                  <m:r>
                    <m:rPr>
                      <m:sty m:val="p"/>
                    </m:rPr>
                    <w:rPr>
                      <w:rFonts w:ascii="Cambria Math" w:hAnsi="Cambria Math" w:cs="Times New Roman"/>
                    </w:rPr>
                    <m:t>ω</m:t>
                  </m:r>
                  <m:r>
                    <m:rPr>
                      <m:sty m:val="p"/>
                    </m:rPr>
                    <w:rPr>
                      <w:rFonts w:ascii="Cambria Math" w:hAnsi="Cambria Math" w:cs="Times New Roman"/>
                      <w:vertAlign w:val="subscript"/>
                    </w:rPr>
                    <m:t>C</m:t>
                  </m:r>
                  <m:r>
                    <m:rPr>
                      <m:sty m:val="p"/>
                    </m:rPr>
                    <w:rPr>
                      <w:rFonts w:ascii="Cambria Math" w:hAnsi="Cambria Math" w:cs="Times New Roman"/>
                    </w:rPr>
                    <m:t xml:space="preserve"> =</m:t>
                  </m:r>
                  <m:r>
                    <m:rPr>
                      <m:sty m:val="p"/>
                    </m:rPr>
                    <w:rPr>
                      <w:rFonts w:ascii="Cambria Math" w:hAnsi="Cambria Math" w:cs="Times New Roman" w:hint="eastAsia"/>
                    </w:rPr>
                    <m:t>6.69</m:t>
                  </m:r>
                  <m:r>
                    <m:rPr>
                      <m:sty m:val="p"/>
                    </m:rPr>
                    <w:rPr>
                      <w:rFonts w:ascii="Cambria Math" w:hAnsi="Cambria Math" w:cs="Times New Roman"/>
                    </w:rPr>
                    <m:t>%</m:t>
                  </m:r>
                </m:sub>
              </m:sSub>
              <m:r>
                <m:rPr>
                  <m:sty m:val="p"/>
                </m:rPr>
                <w:rPr>
                  <w:rFonts w:ascii="Cambria Math" w:hAnsi="Cambria Math" w:hint="eastAsia"/>
                </w:rPr>
                <m:t>）</m:t>
              </m:r>
            </m:e>
          </m:box>
        </m:oMath>
      </m:oMathPara>
    </w:p>
    <w:p w:rsidR="001007AC" w:rsidRPr="004024FA" w:rsidRDefault="001007AC" w:rsidP="004B0342">
      <w:pPr>
        <w:pStyle w:val="zhengwen"/>
        <w:ind w:firstLineChars="200" w:firstLine="452"/>
      </w:pPr>
      <w:r w:rsidRPr="00606305">
        <w:t>形成较细密的珠光体。随着温度的继续下降，铁素体的成分将沿着溶解度曲线</w:t>
      </w:r>
      <w:r w:rsidRPr="00606305">
        <w:t>PQ</w:t>
      </w:r>
      <w:r w:rsidRPr="00606305">
        <w:t>变化，并析出三次渗碳体。</w:t>
      </w:r>
      <w:proofErr w:type="gramStart"/>
      <w:r w:rsidRPr="00606305">
        <w:t>三次渗面体量</w:t>
      </w:r>
      <w:proofErr w:type="gramEnd"/>
      <w:r w:rsidRPr="00606305">
        <w:t>极少，常与共析反应中的</w:t>
      </w:r>
      <w:r w:rsidR="00EE2F9B">
        <w:rPr>
          <w:rFonts w:hint="eastAsia"/>
        </w:rPr>
        <w:t>渗</w:t>
      </w:r>
      <w:r w:rsidRPr="00606305">
        <w:t>碳体连在一起，不易分辨，可忽略不计。对此问题，后面各合金的分析处理皆相同。因此，共析钢的室温平衡组织全部为珠光体，其室温的组织组成物仅有一种，即</w:t>
      </w:r>
      <w:r w:rsidRPr="00606305">
        <w:t>100%</w:t>
      </w:r>
      <w:r w:rsidRPr="00606305">
        <w:t>的</w:t>
      </w:r>
      <w:r w:rsidRPr="00606305">
        <w:t>P</w:t>
      </w:r>
      <w:r w:rsidRPr="00606305">
        <w:t>，但其相组成物却有两个，即</w:t>
      </w:r>
      <w:r w:rsidRPr="00606305">
        <w:t>F</w:t>
      </w:r>
      <w:r w:rsidRPr="00606305">
        <w:t>和</w:t>
      </w:r>
      <w:r w:rsidRPr="00606305">
        <w:t>Fe</w:t>
      </w:r>
      <w:r w:rsidRPr="00606305">
        <w:rPr>
          <w:vertAlign w:val="subscript"/>
        </w:rPr>
        <w:t>3</w:t>
      </w:r>
      <w:r w:rsidRPr="00606305">
        <w:t>C</w:t>
      </w:r>
      <w:r w:rsidR="00A918C7">
        <w:rPr>
          <w:rFonts w:hint="eastAsia"/>
        </w:rPr>
        <w:t>。</w:t>
      </w:r>
    </w:p>
    <w:p w:rsidR="001007AC" w:rsidRPr="00F31946" w:rsidRDefault="001007AC" w:rsidP="001007AC">
      <w:pPr>
        <w:pStyle w:val="zhengwen"/>
        <w:ind w:firstLineChars="200" w:firstLine="452"/>
        <w:rPr>
          <w:color w:val="000000" w:themeColor="text1"/>
        </w:rPr>
      </w:pPr>
      <w:r w:rsidRPr="00606305">
        <w:t>珠光体具有层片状的显微组织特征，在低倍放大显微镜下观察，只能见</w:t>
      </w:r>
      <w:r w:rsidRPr="00F31946">
        <w:rPr>
          <w:color w:val="000000" w:themeColor="text1"/>
        </w:rPr>
        <w:t>到白色的</w:t>
      </w:r>
      <w:r w:rsidRPr="00F31946">
        <w:rPr>
          <w:color w:val="000000" w:themeColor="text1"/>
        </w:rPr>
        <w:t>F</w:t>
      </w:r>
      <w:r w:rsidRPr="00F31946">
        <w:rPr>
          <w:color w:val="000000" w:themeColor="text1"/>
        </w:rPr>
        <w:t>基体上分布着黑色条纹状的</w:t>
      </w:r>
      <w:r w:rsidRPr="00F31946">
        <w:rPr>
          <w:color w:val="000000" w:themeColor="text1"/>
        </w:rPr>
        <w:t>Fe</w:t>
      </w:r>
      <w:r w:rsidRPr="00F31946">
        <w:rPr>
          <w:color w:val="000000" w:themeColor="text1"/>
          <w:vertAlign w:val="subscript"/>
        </w:rPr>
        <w:t>3</w:t>
      </w:r>
      <w:r w:rsidRPr="00F31946">
        <w:rPr>
          <w:color w:val="000000" w:themeColor="text1"/>
        </w:rPr>
        <w:t>C</w:t>
      </w:r>
      <w:r w:rsidRPr="00F31946">
        <w:rPr>
          <w:color w:val="000000" w:themeColor="text1"/>
        </w:rPr>
        <w:t>呈黑白相间的层状形貌或是二者难以分清，如图</w:t>
      </w:r>
      <w:r w:rsidR="009B289E" w:rsidRPr="00F31946">
        <w:rPr>
          <w:rFonts w:hint="eastAsia"/>
          <w:color w:val="000000" w:themeColor="text1"/>
        </w:rPr>
        <w:t>2</w:t>
      </w:r>
      <w:r w:rsidRPr="00F31946">
        <w:rPr>
          <w:color w:val="000000" w:themeColor="text1"/>
        </w:rPr>
        <w:t>-</w:t>
      </w:r>
      <w:r w:rsidR="009B289E" w:rsidRPr="00F31946">
        <w:rPr>
          <w:rFonts w:hint="eastAsia"/>
          <w:color w:val="000000" w:themeColor="text1"/>
        </w:rPr>
        <w:t>56</w:t>
      </w:r>
      <w:r w:rsidRPr="00F31946">
        <w:rPr>
          <w:color w:val="000000" w:themeColor="text1"/>
        </w:rPr>
        <w:t>a</w:t>
      </w:r>
      <w:r w:rsidRPr="00F31946">
        <w:rPr>
          <w:color w:val="000000" w:themeColor="text1"/>
        </w:rPr>
        <w:t>所示；若在高倍放大显微镜下观察，则可见到</w:t>
      </w:r>
      <w:r w:rsidRPr="00F31946">
        <w:rPr>
          <w:color w:val="000000" w:themeColor="text1"/>
        </w:rPr>
        <w:t>F</w:t>
      </w:r>
      <w:r w:rsidRPr="00F31946">
        <w:rPr>
          <w:color w:val="000000" w:themeColor="text1"/>
        </w:rPr>
        <w:t>与</w:t>
      </w:r>
      <w:r w:rsidRPr="00F31946">
        <w:rPr>
          <w:color w:val="000000" w:themeColor="text1"/>
        </w:rPr>
        <w:t>Fe</w:t>
      </w:r>
      <w:r w:rsidRPr="00F31946">
        <w:rPr>
          <w:color w:val="000000" w:themeColor="text1"/>
          <w:vertAlign w:val="subscript"/>
        </w:rPr>
        <w:t>3</w:t>
      </w:r>
      <w:r w:rsidRPr="00F31946">
        <w:rPr>
          <w:color w:val="000000" w:themeColor="text1"/>
        </w:rPr>
        <w:t>C</w:t>
      </w:r>
      <w:r w:rsidRPr="00F31946">
        <w:rPr>
          <w:color w:val="000000" w:themeColor="text1"/>
        </w:rPr>
        <w:t>间有清晰的相界面，如图</w:t>
      </w:r>
      <w:r w:rsidR="009B289E" w:rsidRPr="00F31946">
        <w:rPr>
          <w:rFonts w:hint="eastAsia"/>
          <w:color w:val="000000" w:themeColor="text1"/>
        </w:rPr>
        <w:t>2</w:t>
      </w:r>
      <w:r w:rsidRPr="00F31946">
        <w:rPr>
          <w:color w:val="000000" w:themeColor="text1"/>
        </w:rPr>
        <w:t>-</w:t>
      </w:r>
      <w:r w:rsidR="009B289E" w:rsidRPr="00F31946">
        <w:rPr>
          <w:rFonts w:hint="eastAsia"/>
          <w:color w:val="000000" w:themeColor="text1"/>
        </w:rPr>
        <w:t>56</w:t>
      </w:r>
      <w:r w:rsidRPr="00F31946">
        <w:rPr>
          <w:color w:val="000000" w:themeColor="text1"/>
        </w:rPr>
        <w:t>b</w:t>
      </w:r>
      <w:r w:rsidRPr="00F31946">
        <w:rPr>
          <w:color w:val="000000" w:themeColor="text1"/>
        </w:rPr>
        <w:t>所示。</w:t>
      </w:r>
    </w:p>
    <w:p w:rsidR="009B289E" w:rsidRPr="00606305" w:rsidRDefault="009B289E" w:rsidP="009B289E">
      <w:pPr>
        <w:pStyle w:val="zhengwen"/>
      </w:pPr>
      <w:r>
        <w:rPr>
          <w:rFonts w:hint="eastAsia"/>
          <w:noProof/>
        </w:rPr>
        <w:drawing>
          <wp:inline distT="0" distB="0" distL="0" distR="0">
            <wp:extent cx="5133975" cy="2667000"/>
            <wp:effectExtent l="0" t="0" r="9525"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rotWithShape="1">
                    <a:blip r:embed="rId160" cstate="print">
                      <a:extLst>
                        <a:ext uri="{BEBA8EAE-BF5A-486C-A8C5-ECC9F3942E4B}">
                          <a14:imgProps xmlns:a14="http://schemas.microsoft.com/office/drawing/2010/main">
                            <a14:imgLayer r:embed="rId161">
                              <a14:imgEffect>
                                <a14:brightnessContrast bright="-6000" contrast="60000"/>
                              </a14:imgEffect>
                            </a14:imgLayer>
                          </a14:imgProps>
                        </a:ext>
                        <a:ext uri="{28A0092B-C50C-407E-A947-70E740481C1C}">
                          <a14:useLocalDpi xmlns:a14="http://schemas.microsoft.com/office/drawing/2010/main" val="0"/>
                        </a:ext>
                      </a:extLst>
                    </a:blip>
                    <a:srcRect r="2355"/>
                    <a:stretch/>
                  </pic:blipFill>
                  <pic:spPr bwMode="auto">
                    <a:xfrm>
                      <a:off x="0" y="0"/>
                      <a:ext cx="5133975" cy="2667000"/>
                    </a:xfrm>
                    <a:prstGeom prst="rect">
                      <a:avLst/>
                    </a:prstGeom>
                    <a:noFill/>
                    <a:ln>
                      <a:noFill/>
                    </a:ln>
                    <a:extLst>
                      <a:ext uri="{53640926-AAD7-44D8-BBD7-CCE9431645EC}">
                        <a14:shadowObscured xmlns:a14="http://schemas.microsoft.com/office/drawing/2010/main"/>
                      </a:ext>
                    </a:extLst>
                  </pic:spPr>
                </pic:pic>
              </a:graphicData>
            </a:graphic>
          </wp:inline>
        </w:drawing>
      </w:r>
    </w:p>
    <w:p w:rsidR="001007AC" w:rsidRPr="00606305" w:rsidRDefault="001007AC" w:rsidP="00A918C7">
      <w:pPr>
        <w:pStyle w:val="10"/>
        <w:ind w:firstLineChars="200" w:firstLine="420"/>
      </w:pPr>
      <w:r>
        <w:rPr>
          <w:rFonts w:hint="eastAsia"/>
        </w:rPr>
        <w:t>（</w:t>
      </w:r>
      <w:r w:rsidRPr="00606305">
        <w:t>2</w:t>
      </w:r>
      <w:r>
        <w:rPr>
          <w:rFonts w:hint="eastAsia"/>
        </w:rPr>
        <w:t>）</w:t>
      </w:r>
      <w:r w:rsidRPr="00606305">
        <w:t>亚共析钢（</w:t>
      </w:r>
      <w:r w:rsidRPr="00606305">
        <w:rPr>
          <w:rFonts w:cs="Times New Roman"/>
        </w:rPr>
        <w:t>ω</w:t>
      </w:r>
      <w:r w:rsidRPr="00606305">
        <w:rPr>
          <w:rFonts w:cs="Times New Roman"/>
          <w:vertAlign w:val="subscript"/>
        </w:rPr>
        <w:t>C</w:t>
      </w:r>
      <w:r w:rsidRPr="00606305">
        <w:t xml:space="preserve"> =0.40%</w:t>
      </w:r>
      <w:r w:rsidRPr="00606305">
        <w:rPr>
          <w:rFonts w:hint="eastAsia"/>
        </w:rPr>
        <w:t>）</w:t>
      </w:r>
    </w:p>
    <w:p w:rsidR="001007AC" w:rsidRPr="00F31946" w:rsidRDefault="001007AC" w:rsidP="00A918C7">
      <w:pPr>
        <w:pStyle w:val="zhengwen"/>
        <w:ind w:firstLineChars="200" w:firstLine="452"/>
        <w:rPr>
          <w:color w:val="000000" w:themeColor="text1"/>
        </w:rPr>
      </w:pPr>
      <w:r w:rsidRPr="00F31946">
        <w:rPr>
          <w:color w:val="000000" w:themeColor="text1"/>
        </w:rPr>
        <w:t>图</w:t>
      </w:r>
      <w:r w:rsidR="009B289E" w:rsidRPr="00F31946">
        <w:rPr>
          <w:rFonts w:hint="eastAsia"/>
          <w:color w:val="000000" w:themeColor="text1"/>
        </w:rPr>
        <w:t>2</w:t>
      </w:r>
      <w:r w:rsidRPr="00F31946">
        <w:rPr>
          <w:rFonts w:hint="eastAsia"/>
          <w:color w:val="000000" w:themeColor="text1"/>
        </w:rPr>
        <w:t>-</w:t>
      </w:r>
      <w:r w:rsidR="009B289E" w:rsidRPr="00F31946">
        <w:rPr>
          <w:rFonts w:hint="eastAsia"/>
          <w:color w:val="000000" w:themeColor="text1"/>
        </w:rPr>
        <w:t>57</w:t>
      </w:r>
      <w:r w:rsidRPr="00F31946">
        <w:rPr>
          <w:color w:val="000000" w:themeColor="text1"/>
        </w:rPr>
        <w:t>所示为</w:t>
      </w:r>
      <w:r w:rsidRPr="00F31946">
        <w:rPr>
          <w:rFonts w:cs="Times New Roman"/>
          <w:color w:val="000000" w:themeColor="text1"/>
        </w:rPr>
        <w:t>ω</w:t>
      </w:r>
      <w:r w:rsidRPr="00F31946">
        <w:rPr>
          <w:rFonts w:cs="Times New Roman"/>
          <w:color w:val="000000" w:themeColor="text1"/>
          <w:vertAlign w:val="subscript"/>
        </w:rPr>
        <w:t>C</w:t>
      </w:r>
      <w:r w:rsidRPr="00F31946">
        <w:rPr>
          <w:color w:val="000000" w:themeColor="text1"/>
        </w:rPr>
        <w:t xml:space="preserve"> =0.40%</w:t>
      </w:r>
      <w:r w:rsidRPr="00F31946">
        <w:rPr>
          <w:color w:val="000000" w:themeColor="text1"/>
        </w:rPr>
        <w:t>的钢的冷却曲线及平衡结晶过程。</w:t>
      </w:r>
    </w:p>
    <w:p w:rsidR="001007AC" w:rsidRDefault="001007AC" w:rsidP="00A918C7">
      <w:pPr>
        <w:pStyle w:val="zhengwen"/>
        <w:ind w:firstLineChars="200" w:firstLine="452"/>
        <w:rPr>
          <w:rFonts w:cs="Times New Roman"/>
        </w:rPr>
      </w:pPr>
      <w:r w:rsidRPr="00F31946">
        <w:rPr>
          <w:rFonts w:cs="Times New Roman"/>
          <w:color w:val="000000" w:themeColor="text1"/>
        </w:rPr>
        <w:t>由图可见，亚共析钢</w:t>
      </w:r>
      <w:r w:rsidRPr="00606305">
        <w:rPr>
          <w:rFonts w:cs="Times New Roman"/>
        </w:rPr>
        <w:t>在</w:t>
      </w:r>
      <w:r w:rsidRPr="00606305">
        <w:rPr>
          <w:rFonts w:cs="Times New Roman"/>
        </w:rPr>
        <w:t>1</w:t>
      </w:r>
      <w:r w:rsidRPr="00606305">
        <w:rPr>
          <w:rFonts w:cs="Times New Roman"/>
        </w:rPr>
        <w:t>点至</w:t>
      </w:r>
      <w:r w:rsidRPr="00606305">
        <w:rPr>
          <w:rFonts w:cs="Times New Roman"/>
        </w:rPr>
        <w:t>3</w:t>
      </w:r>
      <w:r w:rsidRPr="00606305">
        <w:rPr>
          <w:rFonts w:cs="Times New Roman"/>
        </w:rPr>
        <w:t>点温度间的结晶过程与共析钢相似。当缓慢冷却至</w:t>
      </w:r>
      <w:r w:rsidRPr="00606305">
        <w:rPr>
          <w:rFonts w:cs="Times New Roman"/>
        </w:rPr>
        <w:t>3</w:t>
      </w:r>
      <w:r w:rsidRPr="00606305">
        <w:rPr>
          <w:rFonts w:cs="Times New Roman"/>
        </w:rPr>
        <w:t>点温度时，合金的成分垂线与</w:t>
      </w:r>
      <w:r w:rsidRPr="00606305">
        <w:rPr>
          <w:rFonts w:cs="Times New Roman"/>
        </w:rPr>
        <w:t>GS</w:t>
      </w:r>
      <w:r w:rsidRPr="00606305">
        <w:rPr>
          <w:rFonts w:cs="Times New Roman"/>
        </w:rPr>
        <w:t>线相交，此时由奥氏体中先析出铁素体（这是个同素异构相变过程，它与金属的结晶一样，包括形核和核心的长大两个阶段）。随着温度的下降，奥氏体和先析出铁素体的成分分别沿</w:t>
      </w:r>
      <w:r w:rsidRPr="00606305">
        <w:rPr>
          <w:rFonts w:cs="Times New Roman"/>
        </w:rPr>
        <w:t>GS</w:t>
      </w:r>
      <w:r w:rsidRPr="00606305">
        <w:rPr>
          <w:rFonts w:cs="Times New Roman"/>
        </w:rPr>
        <w:t>和</w:t>
      </w:r>
      <w:r w:rsidRPr="00606305">
        <w:rPr>
          <w:rFonts w:cs="Times New Roman"/>
        </w:rPr>
        <w:t>GP</w:t>
      </w:r>
      <w:r w:rsidRPr="00606305">
        <w:rPr>
          <w:rFonts w:cs="Times New Roman"/>
        </w:rPr>
        <w:t>线变化。当降至</w:t>
      </w:r>
      <w:r w:rsidRPr="00606305">
        <w:rPr>
          <w:rFonts w:cs="Times New Roman"/>
        </w:rPr>
        <w:t>4</w:t>
      </w:r>
      <w:r w:rsidRPr="00606305">
        <w:rPr>
          <w:rFonts w:cs="Times New Roman"/>
        </w:rPr>
        <w:t>点温度（</w:t>
      </w:r>
      <w:r w:rsidRPr="00606305">
        <w:rPr>
          <w:rFonts w:cs="Times New Roman"/>
        </w:rPr>
        <w:t>727℃</w:t>
      </w:r>
      <w:r w:rsidRPr="00606305">
        <w:rPr>
          <w:rFonts w:cs="Times New Roman"/>
        </w:rPr>
        <w:t>）时，铁素体的</w:t>
      </w:r>
      <w:r w:rsidRPr="00606305">
        <w:rPr>
          <w:rFonts w:cs="Times New Roman"/>
        </w:rPr>
        <w:t>ω</w:t>
      </w:r>
      <w:r w:rsidRPr="00606305">
        <w:rPr>
          <w:rFonts w:cs="Times New Roman"/>
          <w:vertAlign w:val="subscript"/>
        </w:rPr>
        <w:t>C</w:t>
      </w:r>
      <w:r w:rsidRPr="00606305">
        <w:rPr>
          <w:rFonts w:cs="Times New Roman"/>
        </w:rPr>
        <w:t xml:space="preserve"> =0.02%</w:t>
      </w:r>
      <w:r w:rsidRPr="00606305">
        <w:rPr>
          <w:rFonts w:cs="Times New Roman"/>
        </w:rPr>
        <w:t>，奥氏体的</w:t>
      </w:r>
      <w:r w:rsidRPr="00606305">
        <w:rPr>
          <w:rFonts w:cs="Times New Roman"/>
        </w:rPr>
        <w:t>ω</w:t>
      </w:r>
      <w:r w:rsidRPr="00606305">
        <w:rPr>
          <w:rFonts w:cs="Times New Roman"/>
          <w:vertAlign w:val="subscript"/>
        </w:rPr>
        <w:t>C</w:t>
      </w:r>
      <w:r w:rsidRPr="00606305">
        <w:rPr>
          <w:rFonts w:cs="Times New Roman"/>
        </w:rPr>
        <w:t xml:space="preserve"> =0.77%</w:t>
      </w:r>
      <w:r w:rsidRPr="00606305">
        <w:rPr>
          <w:rFonts w:cs="Times New Roman"/>
        </w:rPr>
        <w:t>，此时的奥氏体便发生共析反应，转变成珠光体而铁素体不变化。从</w:t>
      </w:r>
      <w:r w:rsidRPr="00606305">
        <w:rPr>
          <w:rFonts w:cs="Times New Roman"/>
        </w:rPr>
        <w:t>4</w:t>
      </w:r>
      <w:r w:rsidRPr="00606305">
        <w:rPr>
          <w:rFonts w:cs="Times New Roman"/>
        </w:rPr>
        <w:t>点温度继续冷却至室温，可以认为合</w:t>
      </w:r>
      <w:r w:rsidRPr="00606305">
        <w:rPr>
          <w:rFonts w:cs="Times New Roman"/>
        </w:rPr>
        <w:lastRenderedPageBreak/>
        <w:t>金的组织不再发生变化，因此以</w:t>
      </w:r>
      <w:r w:rsidRPr="00606305">
        <w:rPr>
          <w:rFonts w:cs="Times New Roman"/>
        </w:rPr>
        <w:t>ω</w:t>
      </w:r>
      <w:r w:rsidRPr="00606305">
        <w:rPr>
          <w:rFonts w:cs="Times New Roman"/>
          <w:vertAlign w:val="subscript"/>
        </w:rPr>
        <w:t>C</w:t>
      </w:r>
      <w:r w:rsidRPr="00606305">
        <w:rPr>
          <w:rFonts w:cs="Times New Roman"/>
        </w:rPr>
        <w:t>=0.40%</w:t>
      </w:r>
      <w:r w:rsidRPr="00606305">
        <w:rPr>
          <w:rFonts w:cs="Times New Roman"/>
        </w:rPr>
        <w:t>为代表的所有亚共析钢室温下的平衡组织均为铁素体和珠光体（</w:t>
      </w:r>
      <w:r w:rsidRPr="00606305">
        <w:rPr>
          <w:rFonts w:cs="Times New Roman"/>
        </w:rPr>
        <w:t>F+P</w:t>
      </w:r>
      <w:r w:rsidRPr="00606305">
        <w:rPr>
          <w:rFonts w:cs="Times New Roman"/>
        </w:rPr>
        <w:t>），其组织组成物有两种，即</w:t>
      </w:r>
      <w:r w:rsidRPr="00606305">
        <w:rPr>
          <w:rFonts w:cs="Times New Roman"/>
        </w:rPr>
        <w:t>F</w:t>
      </w:r>
      <w:r w:rsidRPr="00606305">
        <w:rPr>
          <w:rFonts w:cs="Times New Roman"/>
        </w:rPr>
        <w:t>和</w:t>
      </w:r>
      <w:r w:rsidRPr="00606305">
        <w:rPr>
          <w:rFonts w:cs="Times New Roman"/>
        </w:rPr>
        <w:t>P</w:t>
      </w:r>
      <w:r w:rsidR="009B289E">
        <w:rPr>
          <w:rFonts w:cs="Times New Roman" w:hint="eastAsia"/>
        </w:rPr>
        <w:t>。</w:t>
      </w:r>
    </w:p>
    <w:p w:rsidR="009B289E" w:rsidRPr="004024FA" w:rsidRDefault="009B289E" w:rsidP="009B289E">
      <w:pPr>
        <w:pStyle w:val="zhengwen"/>
      </w:pPr>
      <w:r>
        <w:rPr>
          <w:rFonts w:hint="eastAsia"/>
          <w:noProof/>
        </w:rPr>
        <w:drawing>
          <wp:inline distT="0" distB="0" distL="0" distR="0">
            <wp:extent cx="5267325" cy="3933825"/>
            <wp:effectExtent l="0" t="0" r="9525" b="9525"/>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62" cstate="print">
                      <a:extLst>
                        <a:ext uri="{BEBA8EAE-BF5A-486C-A8C5-ECC9F3942E4B}">
                          <a14:imgProps xmlns:a14="http://schemas.microsoft.com/office/drawing/2010/main">
                            <a14:imgLayer r:embed="rId163">
                              <a14:imgEffect>
                                <a14:brightnessContrast bright="-5000"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5267325" cy="3933825"/>
                    </a:xfrm>
                    <a:prstGeom prst="rect">
                      <a:avLst/>
                    </a:prstGeom>
                    <a:noFill/>
                    <a:ln>
                      <a:noFill/>
                    </a:ln>
                  </pic:spPr>
                </pic:pic>
              </a:graphicData>
            </a:graphic>
          </wp:inline>
        </w:drawing>
      </w:r>
    </w:p>
    <w:p w:rsidR="001007AC" w:rsidRDefault="001007AC" w:rsidP="00A918C7">
      <w:pPr>
        <w:pStyle w:val="zhengwen"/>
        <w:ind w:firstLineChars="200" w:firstLine="452"/>
      </w:pPr>
      <w:r w:rsidRPr="00F31946">
        <w:rPr>
          <w:color w:val="000000" w:themeColor="text1"/>
        </w:rPr>
        <w:t>图</w:t>
      </w:r>
      <w:r w:rsidR="00B63232" w:rsidRPr="00F31946">
        <w:rPr>
          <w:rFonts w:hint="eastAsia"/>
          <w:color w:val="000000" w:themeColor="text1"/>
        </w:rPr>
        <w:t>2</w:t>
      </w:r>
      <w:r w:rsidRPr="00F31946">
        <w:rPr>
          <w:color w:val="000000" w:themeColor="text1"/>
        </w:rPr>
        <w:t>-</w:t>
      </w:r>
      <w:r w:rsidR="00B63232" w:rsidRPr="00F31946">
        <w:rPr>
          <w:rFonts w:hint="eastAsia"/>
          <w:color w:val="000000" w:themeColor="text1"/>
        </w:rPr>
        <w:t>58</w:t>
      </w:r>
      <w:r w:rsidRPr="00F31946">
        <w:rPr>
          <w:color w:val="000000" w:themeColor="text1"/>
        </w:rPr>
        <w:t>所示为亚共析钢的显微组织，其中白色块状为</w:t>
      </w:r>
      <w:r w:rsidRPr="00F31946">
        <w:rPr>
          <w:color w:val="000000" w:themeColor="text1"/>
        </w:rPr>
        <w:t>F</w:t>
      </w:r>
      <w:r w:rsidRPr="00F31946">
        <w:rPr>
          <w:color w:val="000000" w:themeColor="text1"/>
        </w:rPr>
        <w:t>，亦</w:t>
      </w:r>
      <w:proofErr w:type="gramStart"/>
      <w:r w:rsidRPr="00F31946">
        <w:rPr>
          <w:color w:val="000000" w:themeColor="text1"/>
        </w:rPr>
        <w:t>称为先析铁素体</w:t>
      </w:r>
      <w:proofErr w:type="gramEnd"/>
      <w:r w:rsidRPr="00F31946">
        <w:rPr>
          <w:color w:val="000000" w:themeColor="text1"/>
        </w:rPr>
        <w:t>；暗色的层</w:t>
      </w:r>
      <w:proofErr w:type="gramStart"/>
      <w:r w:rsidRPr="00F31946">
        <w:rPr>
          <w:color w:val="000000" w:themeColor="text1"/>
        </w:rPr>
        <w:t>片状为</w:t>
      </w:r>
      <w:proofErr w:type="gramEnd"/>
      <w:r w:rsidRPr="00F31946">
        <w:rPr>
          <w:color w:val="000000" w:themeColor="text1"/>
        </w:rPr>
        <w:t>P</w:t>
      </w:r>
      <w:r w:rsidRPr="007F534C">
        <w:t>，随着钢中含碳量的增加，白色块状的</w:t>
      </w:r>
      <w:r w:rsidRPr="007F534C">
        <w:t>F</w:t>
      </w:r>
      <w:r w:rsidRPr="007F534C">
        <w:t>将会减少，当</w:t>
      </w:r>
      <w:r w:rsidRPr="007F534C">
        <w:rPr>
          <w:rFonts w:eastAsia="黑体"/>
        </w:rPr>
        <w:t>ω</w:t>
      </w:r>
      <w:r w:rsidRPr="007F534C">
        <w:rPr>
          <w:rFonts w:eastAsia="黑体"/>
          <w:vertAlign w:val="subscript"/>
        </w:rPr>
        <w:t>C</w:t>
      </w:r>
      <w:r w:rsidRPr="007F534C">
        <w:t>≥0.6%</w:t>
      </w:r>
      <w:r w:rsidRPr="007F534C">
        <w:t>以上时，块状的</w:t>
      </w:r>
      <w:r w:rsidRPr="007F534C">
        <w:t>F</w:t>
      </w:r>
      <w:r w:rsidRPr="007F534C">
        <w:t>将会逐渐变成白色的网状</w:t>
      </w:r>
      <w:r w:rsidRPr="007F534C">
        <w:t>F</w:t>
      </w:r>
      <w:r w:rsidRPr="007F534C">
        <w:t>分布在层片状</w:t>
      </w:r>
      <w:r w:rsidRPr="007F534C">
        <w:t>P</w:t>
      </w:r>
      <w:r w:rsidRPr="007F534C">
        <w:t>的周围。</w:t>
      </w:r>
    </w:p>
    <w:p w:rsidR="00B63232" w:rsidRPr="007F534C" w:rsidRDefault="00B63232" w:rsidP="00B63232">
      <w:pPr>
        <w:pStyle w:val="zhengwen"/>
      </w:pPr>
      <w:r>
        <w:rPr>
          <w:rFonts w:hint="eastAsia"/>
          <w:noProof/>
        </w:rPr>
        <w:drawing>
          <wp:inline distT="0" distB="0" distL="0" distR="0">
            <wp:extent cx="5257800" cy="2514600"/>
            <wp:effectExtent l="0" t="0" r="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64" cstate="print">
                      <a:extLst>
                        <a:ext uri="{BEBA8EAE-BF5A-486C-A8C5-ECC9F3942E4B}">
                          <a14:imgProps xmlns:a14="http://schemas.microsoft.com/office/drawing/2010/main">
                            <a14:imgLayer r:embed="rId165">
                              <a14:imgEffect>
                                <a14:brightnessContrast bright="-7000" contrast="37000"/>
                              </a14:imgEffect>
                            </a14:imgLayer>
                          </a14:imgProps>
                        </a:ext>
                        <a:ext uri="{28A0092B-C50C-407E-A947-70E740481C1C}">
                          <a14:useLocalDpi xmlns:a14="http://schemas.microsoft.com/office/drawing/2010/main" val="0"/>
                        </a:ext>
                      </a:extLst>
                    </a:blip>
                    <a:srcRect/>
                    <a:stretch>
                      <a:fillRect/>
                    </a:stretch>
                  </pic:blipFill>
                  <pic:spPr bwMode="auto">
                    <a:xfrm>
                      <a:off x="0" y="0"/>
                      <a:ext cx="5257800" cy="2514600"/>
                    </a:xfrm>
                    <a:prstGeom prst="rect">
                      <a:avLst/>
                    </a:prstGeom>
                    <a:noFill/>
                    <a:ln>
                      <a:noFill/>
                    </a:ln>
                  </pic:spPr>
                </pic:pic>
              </a:graphicData>
            </a:graphic>
          </wp:inline>
        </w:drawing>
      </w:r>
    </w:p>
    <w:p w:rsidR="001007AC" w:rsidRPr="007F534C" w:rsidRDefault="00A918C7" w:rsidP="00A918C7">
      <w:pPr>
        <w:pStyle w:val="10"/>
        <w:ind w:firstLineChars="200" w:firstLine="420"/>
      </w:pPr>
      <w:r>
        <w:rPr>
          <w:rFonts w:hint="eastAsia"/>
        </w:rPr>
        <w:t>（</w:t>
      </w:r>
      <w:r w:rsidR="001007AC" w:rsidRPr="007F534C">
        <w:t>3</w:t>
      </w:r>
      <w:r>
        <w:rPr>
          <w:rFonts w:hint="eastAsia"/>
        </w:rPr>
        <w:t>）</w:t>
      </w:r>
      <w:r w:rsidR="001007AC" w:rsidRPr="007F534C">
        <w:t>过共析钢（</w:t>
      </w:r>
      <w:r w:rsidR="001007AC" w:rsidRPr="007F534C">
        <w:rPr>
          <w:rFonts w:cs="Times New Roman"/>
        </w:rPr>
        <w:t>ω</w:t>
      </w:r>
      <w:r w:rsidR="001007AC" w:rsidRPr="007F534C">
        <w:rPr>
          <w:rFonts w:cs="Times New Roman"/>
          <w:vertAlign w:val="subscript"/>
        </w:rPr>
        <w:t>C</w:t>
      </w:r>
      <w:r w:rsidR="001007AC" w:rsidRPr="007F534C">
        <w:t>=1.20%</w:t>
      </w:r>
      <w:r w:rsidR="001007AC" w:rsidRPr="007F534C">
        <w:t>）</w:t>
      </w:r>
    </w:p>
    <w:p w:rsidR="001007AC" w:rsidRPr="00F31946" w:rsidRDefault="001007AC" w:rsidP="00A918C7">
      <w:pPr>
        <w:pStyle w:val="zhengwen"/>
        <w:ind w:firstLineChars="200" w:firstLine="452"/>
        <w:rPr>
          <w:color w:val="000000" w:themeColor="text1"/>
        </w:rPr>
      </w:pPr>
      <w:r w:rsidRPr="00F31946">
        <w:rPr>
          <w:color w:val="000000" w:themeColor="text1"/>
        </w:rPr>
        <w:t>图</w:t>
      </w:r>
      <w:r w:rsidR="00B63232" w:rsidRPr="00F31946">
        <w:rPr>
          <w:rFonts w:hint="eastAsia"/>
          <w:color w:val="000000" w:themeColor="text1"/>
        </w:rPr>
        <w:t>2</w:t>
      </w:r>
      <w:r w:rsidRPr="00F31946">
        <w:rPr>
          <w:color w:val="000000" w:themeColor="text1"/>
        </w:rPr>
        <w:t>-</w:t>
      </w:r>
      <w:r w:rsidR="00B63232" w:rsidRPr="00F31946">
        <w:rPr>
          <w:rFonts w:hint="eastAsia"/>
          <w:color w:val="000000" w:themeColor="text1"/>
        </w:rPr>
        <w:t>59</w:t>
      </w:r>
      <w:r w:rsidRPr="00F31946">
        <w:rPr>
          <w:color w:val="000000" w:themeColor="text1"/>
        </w:rPr>
        <w:t>所示为</w:t>
      </w:r>
      <w:r w:rsidRPr="00F31946">
        <w:rPr>
          <w:rFonts w:eastAsia="黑体"/>
          <w:color w:val="000000" w:themeColor="text1"/>
        </w:rPr>
        <w:t>ω</w:t>
      </w:r>
      <w:r w:rsidRPr="00F31946">
        <w:rPr>
          <w:rFonts w:eastAsia="黑体"/>
          <w:color w:val="000000" w:themeColor="text1"/>
          <w:vertAlign w:val="subscript"/>
        </w:rPr>
        <w:t>C</w:t>
      </w:r>
      <w:r w:rsidRPr="00F31946">
        <w:rPr>
          <w:color w:val="000000" w:themeColor="text1"/>
        </w:rPr>
        <w:t>=1.20%</w:t>
      </w:r>
      <w:r w:rsidRPr="00F31946">
        <w:rPr>
          <w:color w:val="000000" w:themeColor="text1"/>
        </w:rPr>
        <w:t>钢的冷却曲线及平衡结晶过程</w:t>
      </w:r>
      <w:r w:rsidRPr="00F31946">
        <w:rPr>
          <w:rFonts w:hint="eastAsia"/>
          <w:color w:val="000000" w:themeColor="text1"/>
        </w:rPr>
        <w:t>。</w:t>
      </w:r>
    </w:p>
    <w:p w:rsidR="001007AC" w:rsidRDefault="001007AC" w:rsidP="00A918C7">
      <w:pPr>
        <w:pStyle w:val="zhengwen"/>
        <w:ind w:firstLineChars="200" w:firstLine="452"/>
        <w:rPr>
          <w:rFonts w:cs="Times New Roman"/>
        </w:rPr>
      </w:pPr>
      <w:r w:rsidRPr="00F31946">
        <w:rPr>
          <w:color w:val="000000" w:themeColor="text1"/>
        </w:rPr>
        <w:t>由图可见，过共</w:t>
      </w:r>
      <w:r w:rsidRPr="007F534C">
        <w:t>析钢在</w:t>
      </w:r>
      <w:r w:rsidRPr="007F534C">
        <w:t>1</w:t>
      </w:r>
      <w:r w:rsidRPr="007F534C">
        <w:t>点至</w:t>
      </w:r>
      <w:r w:rsidRPr="007F534C">
        <w:t>3</w:t>
      </w:r>
      <w:r w:rsidRPr="007F534C">
        <w:t>点温度间的结晶过程也与共析钢相似。当缓慢冷却至</w:t>
      </w:r>
      <w:r w:rsidRPr="007F534C">
        <w:t>3</w:t>
      </w:r>
      <w:r w:rsidRPr="007F534C">
        <w:t>点温度时，合金成分垂线与</w:t>
      </w:r>
      <w:r w:rsidRPr="007F534C">
        <w:t>ES</w:t>
      </w:r>
      <w:r w:rsidRPr="007F534C">
        <w:t>线相交，此时便开始沿奥氏体晶界析出二次</w:t>
      </w:r>
      <w:r>
        <w:rPr>
          <w:rFonts w:hint="eastAsia"/>
        </w:rPr>
        <w:t>渗</w:t>
      </w:r>
      <w:r w:rsidRPr="007F534C">
        <w:lastRenderedPageBreak/>
        <w:t>碳体（</w:t>
      </w:r>
      <w:r w:rsidRPr="00F03E74">
        <w:t>Fe</w:t>
      </w:r>
      <w:r w:rsidRPr="00F03E74">
        <w:rPr>
          <w:rFonts w:hint="eastAsia"/>
          <w:vertAlign w:val="subscript"/>
        </w:rPr>
        <w:t>3</w:t>
      </w:r>
      <w:r w:rsidRPr="00F03E74">
        <w:t>C</w:t>
      </w:r>
      <w:proofErr w:type="gramStart"/>
      <w:r w:rsidRPr="00F03E74">
        <w:rPr>
          <w:vertAlign w:val="subscript"/>
        </w:rPr>
        <w:t>Ⅱ</w:t>
      </w:r>
      <w:r w:rsidRPr="007F534C">
        <w:t>故呈</w:t>
      </w:r>
      <w:proofErr w:type="gramEnd"/>
      <w:r w:rsidRPr="007F534C">
        <w:t>网状分布）。随着温度的下降，奥氏体的成分沿溶解度曲线</w:t>
      </w:r>
      <w:r w:rsidRPr="007F534C">
        <w:t>ES</w:t>
      </w:r>
      <w:r w:rsidRPr="007F534C">
        <w:t>变化，且奥氏体的量不断减少，二次渗碳体的量不断增多。当降至</w:t>
      </w:r>
      <w:r w:rsidRPr="007F534C">
        <w:t>4</w:t>
      </w:r>
      <w:r w:rsidRPr="007F534C">
        <w:t>点温度（</w:t>
      </w:r>
      <w:r w:rsidRPr="007F534C">
        <w:t>727℃</w:t>
      </w:r>
      <w:r w:rsidRPr="007F534C">
        <w:t>）时，奥氏体的</w:t>
      </w:r>
      <w:r w:rsidRPr="007F534C">
        <w:rPr>
          <w:rFonts w:eastAsia="黑体"/>
        </w:rPr>
        <w:t>ω</w:t>
      </w:r>
      <w:r w:rsidRPr="007F534C">
        <w:rPr>
          <w:rFonts w:eastAsia="黑体"/>
          <w:vertAlign w:val="subscript"/>
        </w:rPr>
        <w:t>C</w:t>
      </w:r>
      <w:r w:rsidRPr="007F534C">
        <w:t xml:space="preserve"> =0.7</w:t>
      </w:r>
      <w:r>
        <w:rPr>
          <w:rFonts w:hint="eastAsia"/>
        </w:rPr>
        <w:t>7</w:t>
      </w:r>
      <w:r w:rsidRPr="007F534C">
        <w:t>%</w:t>
      </w:r>
      <w:r w:rsidRPr="007F534C">
        <w:t>，此时的奥氏体便发生共析反应转变成珠光体，而</w:t>
      </w:r>
      <w:r w:rsidRPr="00F03E74">
        <w:t>Fe</w:t>
      </w:r>
      <w:r w:rsidRPr="00F03E74">
        <w:rPr>
          <w:rFonts w:hint="eastAsia"/>
          <w:vertAlign w:val="subscript"/>
        </w:rPr>
        <w:t>3</w:t>
      </w:r>
      <w:r w:rsidRPr="00F03E74">
        <w:t>C</w:t>
      </w:r>
      <w:r w:rsidRPr="007F534C">
        <w:t>不变化，从</w:t>
      </w:r>
      <w:r w:rsidRPr="007F534C">
        <w:t>4</w:t>
      </w:r>
      <w:r w:rsidRPr="007F534C">
        <w:t>点温度继续冷却至室温，可以认为合金的组织不再发生变化。因此，以</w:t>
      </w:r>
      <w:r w:rsidRPr="007F534C">
        <w:rPr>
          <w:rFonts w:eastAsia="黑体"/>
        </w:rPr>
        <w:t>ω</w:t>
      </w:r>
      <w:r w:rsidRPr="007F534C">
        <w:rPr>
          <w:rFonts w:eastAsia="黑体"/>
          <w:vertAlign w:val="subscript"/>
        </w:rPr>
        <w:t>C</w:t>
      </w:r>
      <w:r w:rsidRPr="007F534C">
        <w:t>=1.20%</w:t>
      </w:r>
      <w:r w:rsidRPr="007F534C">
        <w:t>为代表的所有过共析钢的室温平衡组织均为二次渗碳体和珠光体（</w:t>
      </w:r>
      <w:r w:rsidRPr="00F03E74">
        <w:t>Fe</w:t>
      </w:r>
      <w:r w:rsidRPr="00F03E74">
        <w:rPr>
          <w:rFonts w:hint="eastAsia"/>
          <w:vertAlign w:val="subscript"/>
        </w:rPr>
        <w:t>3</w:t>
      </w:r>
      <w:r w:rsidRPr="00F03E74">
        <w:t>C</w:t>
      </w:r>
      <w:r w:rsidRPr="00F03E74">
        <w:rPr>
          <w:vertAlign w:val="subscript"/>
        </w:rPr>
        <w:t>Ⅱ</w:t>
      </w:r>
      <w:r w:rsidRPr="007F534C">
        <w:t>+P</w:t>
      </w:r>
      <w:r w:rsidRPr="007F534C">
        <w:t>），其组织组成物有两种，即</w:t>
      </w:r>
      <w:r w:rsidRPr="00F03E74">
        <w:t>Fe</w:t>
      </w:r>
      <w:r w:rsidRPr="00F03E74">
        <w:rPr>
          <w:rFonts w:hint="eastAsia"/>
          <w:vertAlign w:val="subscript"/>
        </w:rPr>
        <w:t>3</w:t>
      </w:r>
      <w:r w:rsidRPr="00F03E74">
        <w:t>C</w:t>
      </w:r>
      <w:r w:rsidRPr="00F03E74">
        <w:rPr>
          <w:vertAlign w:val="subscript"/>
        </w:rPr>
        <w:t>Ⅱ</w:t>
      </w:r>
      <w:r w:rsidRPr="007F534C">
        <w:t>和</w:t>
      </w:r>
      <w:r w:rsidRPr="007F534C">
        <w:t>P</w:t>
      </w:r>
      <w:r w:rsidR="00A918C7">
        <w:rPr>
          <w:rFonts w:hint="eastAsia"/>
        </w:rPr>
        <w:t>。</w:t>
      </w:r>
      <w:proofErr w:type="gramStart"/>
      <w:r w:rsidRPr="00334C71">
        <w:rPr>
          <w:rFonts w:cs="Times New Roman"/>
        </w:rPr>
        <w:t>该钢的</w:t>
      </w:r>
      <w:proofErr w:type="gramEnd"/>
      <w:r w:rsidRPr="00334C71">
        <w:rPr>
          <w:rFonts w:cs="Times New Roman"/>
        </w:rPr>
        <w:t>相组成物仍为</w:t>
      </w:r>
      <w:r w:rsidRPr="00334C71">
        <w:rPr>
          <w:rFonts w:cs="Times New Roman"/>
        </w:rPr>
        <w:t>F</w:t>
      </w:r>
      <w:r w:rsidRPr="00334C71">
        <w:rPr>
          <w:rFonts w:cs="Times New Roman"/>
        </w:rPr>
        <w:t>与</w:t>
      </w:r>
      <w:r w:rsidRPr="00334C71">
        <w:rPr>
          <w:rFonts w:cs="Times New Roman"/>
        </w:rPr>
        <w:t>Fe</w:t>
      </w:r>
      <w:r w:rsidRPr="00334C71">
        <w:rPr>
          <w:rFonts w:cs="Times New Roman"/>
          <w:vertAlign w:val="subscript"/>
        </w:rPr>
        <w:t>3</w:t>
      </w:r>
      <w:r w:rsidRPr="00334C71">
        <w:rPr>
          <w:rFonts w:cs="Times New Roman"/>
        </w:rPr>
        <w:t>C</w:t>
      </w:r>
      <w:r w:rsidRPr="00334C71">
        <w:rPr>
          <w:rFonts w:cs="Times New Roman"/>
        </w:rPr>
        <w:t>。</w:t>
      </w:r>
    </w:p>
    <w:p w:rsidR="00B63232" w:rsidRPr="00334C71" w:rsidRDefault="00B63232" w:rsidP="00B63232">
      <w:pPr>
        <w:pStyle w:val="zhengwen"/>
        <w:jc w:val="center"/>
        <w:rPr>
          <w:rFonts w:cs="Times New Roman"/>
        </w:rPr>
      </w:pPr>
      <w:r>
        <w:rPr>
          <w:rFonts w:cs="Times New Roman" w:hint="eastAsia"/>
          <w:noProof/>
        </w:rPr>
        <w:drawing>
          <wp:inline distT="0" distB="0" distL="0" distR="0">
            <wp:extent cx="4324350" cy="3120101"/>
            <wp:effectExtent l="0" t="0" r="0" b="4445"/>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66" cstate="print">
                      <a:extLst>
                        <a:ext uri="{BEBA8EAE-BF5A-486C-A8C5-ECC9F3942E4B}">
                          <a14:imgProps xmlns:a14="http://schemas.microsoft.com/office/drawing/2010/main">
                            <a14:imgLayer r:embed="rId167">
                              <a14:imgEffect>
                                <a14:brightnessContrast bright="-5000"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4329118" cy="3123541"/>
                    </a:xfrm>
                    <a:prstGeom prst="rect">
                      <a:avLst/>
                    </a:prstGeom>
                    <a:noFill/>
                    <a:ln>
                      <a:noFill/>
                    </a:ln>
                  </pic:spPr>
                </pic:pic>
              </a:graphicData>
            </a:graphic>
          </wp:inline>
        </w:drawing>
      </w:r>
    </w:p>
    <w:p w:rsidR="001007AC" w:rsidRDefault="001007AC" w:rsidP="00A918C7">
      <w:pPr>
        <w:pStyle w:val="zhengwen"/>
        <w:ind w:firstLineChars="200" w:firstLine="452"/>
        <w:rPr>
          <w:rFonts w:cs="Times New Roman"/>
        </w:rPr>
      </w:pPr>
      <w:r w:rsidRPr="00F31946">
        <w:rPr>
          <w:color w:val="000000" w:themeColor="text1"/>
        </w:rPr>
        <w:t>图</w:t>
      </w:r>
      <w:r w:rsidR="00DD42B6" w:rsidRPr="00F31946">
        <w:rPr>
          <w:rFonts w:hint="eastAsia"/>
          <w:color w:val="000000" w:themeColor="text1"/>
        </w:rPr>
        <w:t>2</w:t>
      </w:r>
      <w:r w:rsidRPr="00F31946">
        <w:rPr>
          <w:color w:val="000000" w:themeColor="text1"/>
        </w:rPr>
        <w:t>-</w:t>
      </w:r>
      <w:r w:rsidR="00DD42B6" w:rsidRPr="00F31946">
        <w:rPr>
          <w:rFonts w:hint="eastAsia"/>
          <w:color w:val="000000" w:themeColor="text1"/>
        </w:rPr>
        <w:t>60</w:t>
      </w:r>
      <w:r w:rsidRPr="00F31946">
        <w:rPr>
          <w:color w:val="000000" w:themeColor="text1"/>
        </w:rPr>
        <w:t>所</w:t>
      </w:r>
      <w:r w:rsidRPr="00334C71">
        <w:t>示的是过共析钢的显微组织，其中</w:t>
      </w:r>
      <w:r w:rsidRPr="00334C71">
        <w:t>Fe</w:t>
      </w:r>
      <w:r w:rsidRPr="00334C71">
        <w:rPr>
          <w:vertAlign w:val="subscript"/>
        </w:rPr>
        <w:t>3</w:t>
      </w:r>
      <w:r w:rsidRPr="00334C71">
        <w:t>C</w:t>
      </w:r>
      <w:r w:rsidRPr="00334C71">
        <w:t>根据采用的浸蚀剂不同可为</w:t>
      </w:r>
      <w:r w:rsidRPr="00334C71">
        <w:rPr>
          <w:rFonts w:cs="Times New Roman"/>
        </w:rPr>
        <w:t>白色（或黑色）的细网状分布在层片状的</w:t>
      </w:r>
      <w:r w:rsidRPr="00334C71">
        <w:rPr>
          <w:rFonts w:cs="Times New Roman"/>
        </w:rPr>
        <w:t>P</w:t>
      </w:r>
      <w:r w:rsidRPr="00334C71">
        <w:rPr>
          <w:rFonts w:cs="Times New Roman"/>
        </w:rPr>
        <w:t>周围。</w:t>
      </w:r>
    </w:p>
    <w:p w:rsidR="00DD42B6" w:rsidRPr="00334C71" w:rsidRDefault="00DD42B6" w:rsidP="00DD42B6">
      <w:pPr>
        <w:pStyle w:val="zhengwen"/>
        <w:jc w:val="center"/>
        <w:rPr>
          <w:rFonts w:cs="Times New Roman"/>
        </w:rPr>
      </w:pPr>
      <w:r>
        <w:rPr>
          <w:rFonts w:cs="Times New Roman" w:hint="eastAsia"/>
          <w:noProof/>
        </w:rPr>
        <w:drawing>
          <wp:inline distT="0" distB="0" distL="0" distR="0">
            <wp:extent cx="4810125" cy="2466975"/>
            <wp:effectExtent l="0" t="0" r="9525" b="9525"/>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rotWithShape="1">
                    <a:blip r:embed="rId168" cstate="print">
                      <a:extLst>
                        <a:ext uri="{BEBA8EAE-BF5A-486C-A8C5-ECC9F3942E4B}">
                          <a14:imgProps xmlns:a14="http://schemas.microsoft.com/office/drawing/2010/main">
                            <a14:imgLayer r:embed="rId169">
                              <a14:imgEffect>
                                <a14:brightnessContrast contrast="60000"/>
                              </a14:imgEffect>
                            </a14:imgLayer>
                          </a14:imgProps>
                        </a:ext>
                        <a:ext uri="{28A0092B-C50C-407E-A947-70E740481C1C}">
                          <a14:useLocalDpi xmlns:a14="http://schemas.microsoft.com/office/drawing/2010/main" val="0"/>
                        </a:ext>
                      </a:extLst>
                    </a:blip>
                    <a:srcRect l="5596" r="3249"/>
                    <a:stretch/>
                  </pic:blipFill>
                  <pic:spPr bwMode="auto">
                    <a:xfrm>
                      <a:off x="0" y="0"/>
                      <a:ext cx="4810125" cy="2466975"/>
                    </a:xfrm>
                    <a:prstGeom prst="rect">
                      <a:avLst/>
                    </a:prstGeom>
                    <a:noFill/>
                    <a:ln>
                      <a:noFill/>
                    </a:ln>
                    <a:extLst>
                      <a:ext uri="{53640926-AAD7-44D8-BBD7-CCE9431645EC}">
                        <a14:shadowObscured xmlns:a14="http://schemas.microsoft.com/office/drawing/2010/main"/>
                      </a:ext>
                    </a:extLst>
                  </pic:spPr>
                </pic:pic>
              </a:graphicData>
            </a:graphic>
          </wp:inline>
        </w:drawing>
      </w:r>
    </w:p>
    <w:p w:rsidR="001007AC" w:rsidRPr="00653DA5" w:rsidRDefault="00A918C7" w:rsidP="00A918C7">
      <w:pPr>
        <w:pStyle w:val="10"/>
        <w:ind w:firstLineChars="200" w:firstLine="420"/>
      </w:pPr>
      <w:r>
        <w:rPr>
          <w:rFonts w:hint="eastAsia"/>
        </w:rPr>
        <w:t>（</w:t>
      </w:r>
      <w:r w:rsidR="001007AC" w:rsidRPr="00653DA5">
        <w:t>4</w:t>
      </w:r>
      <w:r>
        <w:rPr>
          <w:rFonts w:hint="eastAsia"/>
        </w:rPr>
        <w:t>）</w:t>
      </w:r>
      <w:r w:rsidR="001007AC" w:rsidRPr="00653DA5">
        <w:t>共晶白口铸铁（</w:t>
      </w:r>
      <w:r w:rsidR="001007AC" w:rsidRPr="00F31946">
        <w:rPr>
          <w:rFonts w:ascii="Times New Roman" w:hAnsi="Times New Roman" w:cs="Times New Roman"/>
        </w:rPr>
        <w:t>ω</w:t>
      </w:r>
      <w:r w:rsidR="001007AC" w:rsidRPr="00653DA5">
        <w:rPr>
          <w:rFonts w:cs="Times New Roman"/>
          <w:vertAlign w:val="subscript"/>
        </w:rPr>
        <w:t>C</w:t>
      </w:r>
      <w:r w:rsidR="001007AC" w:rsidRPr="00653DA5">
        <w:t>=4.3%</w:t>
      </w:r>
      <w:r w:rsidR="001007AC" w:rsidRPr="00653DA5">
        <w:t>）</w:t>
      </w:r>
    </w:p>
    <w:p w:rsidR="001007AC" w:rsidRPr="00653DA5" w:rsidRDefault="001007AC" w:rsidP="00875B53">
      <w:pPr>
        <w:pStyle w:val="zhengwen"/>
        <w:ind w:firstLineChars="400" w:firstLine="904"/>
      </w:pPr>
      <w:r w:rsidRPr="00F31946">
        <w:rPr>
          <w:color w:val="000000" w:themeColor="text1"/>
        </w:rPr>
        <w:t>图</w:t>
      </w:r>
      <w:r w:rsidR="00875B53" w:rsidRPr="00F31946">
        <w:rPr>
          <w:rFonts w:hint="eastAsia"/>
          <w:color w:val="000000" w:themeColor="text1"/>
        </w:rPr>
        <w:t>2</w:t>
      </w:r>
      <w:r w:rsidRPr="00F31946">
        <w:rPr>
          <w:color w:val="000000" w:themeColor="text1"/>
        </w:rPr>
        <w:t>-</w:t>
      </w:r>
      <w:r w:rsidR="00875B53" w:rsidRPr="00F31946">
        <w:rPr>
          <w:rFonts w:hint="eastAsia"/>
          <w:color w:val="000000" w:themeColor="text1"/>
        </w:rPr>
        <w:t>61</w:t>
      </w:r>
      <w:r w:rsidRPr="00653DA5">
        <w:t>所示为共晶白口铸铁的冷却曲线及平衡结晶过程。</w:t>
      </w:r>
    </w:p>
    <w:p w:rsidR="001007AC" w:rsidRPr="00653DA5" w:rsidRDefault="001007AC" w:rsidP="00875B53">
      <w:pPr>
        <w:pStyle w:val="zhengwen"/>
        <w:ind w:firstLineChars="400" w:firstLine="904"/>
      </w:pPr>
      <w:r w:rsidRPr="00653DA5">
        <w:t>由图可见，当</w:t>
      </w:r>
      <w:proofErr w:type="gramStart"/>
      <w:r w:rsidRPr="00653DA5">
        <w:t>合金缓冷至</w:t>
      </w:r>
      <w:proofErr w:type="gramEnd"/>
      <w:r w:rsidRPr="00653DA5">
        <w:t>1</w:t>
      </w:r>
      <w:r w:rsidRPr="00653DA5">
        <w:t>点共晶温度（</w:t>
      </w:r>
      <w:r w:rsidRPr="00653DA5">
        <w:t>1148℃</w:t>
      </w:r>
      <w:r w:rsidRPr="00653DA5">
        <w:t>）时，将发生共晶反应，即</w:t>
      </w:r>
    </w:p>
    <w:p w:rsidR="001007AC" w:rsidRDefault="00855C30" w:rsidP="001007AC">
      <w:pPr>
        <w:spacing w:line="300" w:lineRule="auto"/>
        <w:ind w:firstLineChars="200" w:firstLine="420"/>
      </w:pPr>
      <m:oMathPara>
        <m:oMath>
          <m:sSub>
            <m:sSubPr>
              <m:ctrlPr>
                <w:rPr>
                  <w:rFonts w:ascii="Cambria Math" w:hAnsi="Cambria Math"/>
                </w:rPr>
              </m:ctrlPr>
            </m:sSubPr>
            <m:e>
              <m:r>
                <w:rPr>
                  <w:rFonts w:ascii="Cambria Math" w:hAnsi="Cambria Math" w:hint="eastAsia"/>
                </w:rPr>
                <m:t>L</m:t>
              </m:r>
            </m:e>
            <m:sub>
              <m:r>
                <m:rPr>
                  <m:sty m:val="p"/>
                </m:rPr>
                <w:rPr>
                  <w:rFonts w:ascii="Cambria Math" w:hAnsi="Cambria Math" w:cs="Times New Roman"/>
                </w:rPr>
                <m:t>ω</m:t>
              </m:r>
              <m:r>
                <m:rPr>
                  <m:sty m:val="p"/>
                </m:rPr>
                <w:rPr>
                  <w:rFonts w:ascii="Cambria Math" w:hAnsi="Cambria Math" w:cs="Times New Roman"/>
                  <w:vertAlign w:val="subscript"/>
                </w:rPr>
                <m:t>C</m:t>
              </m:r>
              <m:r>
                <m:rPr>
                  <m:sty m:val="p"/>
                </m:rPr>
                <w:rPr>
                  <w:rFonts w:ascii="Cambria Math" w:hAnsi="Cambria Math" w:cs="Times New Roman"/>
                </w:rPr>
                <m:t xml:space="preserve"> =</m:t>
              </m:r>
              <m:r>
                <m:rPr>
                  <m:sty m:val="p"/>
                </m:rPr>
                <w:rPr>
                  <w:rFonts w:ascii="Cambria Math" w:hAnsi="Cambria Math" w:cs="Times New Roman" w:hint="eastAsia"/>
                </w:rPr>
                <m:t>4.3</m:t>
              </m:r>
              <m:r>
                <m:rPr>
                  <m:sty m:val="p"/>
                </m:rPr>
                <w:rPr>
                  <w:rFonts w:ascii="Cambria Math" w:hAnsi="Cambria Math" w:cs="Times New Roman"/>
                </w:rPr>
                <m:t>%</m:t>
              </m:r>
            </m:sub>
          </m:sSub>
          <m:box>
            <m:boxPr>
              <m:opEmu m:val="1"/>
              <m:ctrlPr>
                <w:rPr>
                  <w:rFonts w:ascii="Cambria Math" w:hAnsi="Cambria Math"/>
                </w:rPr>
              </m:ctrlPr>
            </m:boxPr>
            <m:e>
              <m:groupChr>
                <m:groupChrPr>
                  <m:chr m:val="↔"/>
                  <m:vertJc m:val="bot"/>
                  <m:ctrlPr>
                    <w:rPr>
                      <w:rFonts w:ascii="Cambria Math" w:hAnsi="Cambria Math"/>
                    </w:rPr>
                  </m:ctrlPr>
                </m:groupChrPr>
                <m:e>
                  <m:r>
                    <w:rPr>
                      <w:rFonts w:ascii="Cambria Math" w:hAnsi="Cambria Math" w:hint="eastAsia"/>
                    </w:rPr>
                    <m:t>1148</m:t>
                  </m:r>
                  <m:r>
                    <w:rPr>
                      <w:rFonts w:ascii="Cambria Math" w:hAnsi="Cambria Math"/>
                    </w:rPr>
                    <m:t>℃</m:t>
                  </m:r>
                </m:e>
              </m:groupChr>
              <m:r>
                <m:rPr>
                  <m:sty m:val="p"/>
                </m:rPr>
                <w:rPr>
                  <w:rFonts w:ascii="Cambria Math" w:hAnsi="Cambria Math" w:hint="eastAsia"/>
                </w:rPr>
                <m:t>（</m:t>
              </m:r>
              <m:sSub>
                <m:sSubPr>
                  <m:ctrlPr>
                    <w:rPr>
                      <w:rFonts w:ascii="Cambria Math" w:hAnsi="Cambria Math"/>
                    </w:rPr>
                  </m:ctrlPr>
                </m:sSubPr>
                <m:e>
                  <m:r>
                    <w:rPr>
                      <w:rFonts w:ascii="Cambria Math" w:hAnsi="Cambria Math" w:hint="eastAsia"/>
                    </w:rPr>
                    <m:t>A</m:t>
                  </m:r>
                </m:e>
                <m:sub>
                  <m:r>
                    <m:rPr>
                      <m:sty m:val="p"/>
                    </m:rPr>
                    <w:rPr>
                      <w:rFonts w:ascii="Cambria Math" w:hAnsi="Cambria Math" w:cs="Times New Roman"/>
                    </w:rPr>
                    <m:t>ω</m:t>
                  </m:r>
                  <m:r>
                    <m:rPr>
                      <m:sty m:val="p"/>
                    </m:rPr>
                    <w:rPr>
                      <w:rFonts w:ascii="Cambria Math" w:hAnsi="Cambria Math" w:cs="Times New Roman"/>
                      <w:vertAlign w:val="subscript"/>
                    </w:rPr>
                    <m:t>C</m:t>
                  </m:r>
                  <m:r>
                    <m:rPr>
                      <m:sty m:val="p"/>
                    </m:rPr>
                    <w:rPr>
                      <w:rFonts w:ascii="Cambria Math" w:hAnsi="Cambria Math" w:cs="Times New Roman"/>
                    </w:rPr>
                    <m:t xml:space="preserve"> =</m:t>
                  </m:r>
                  <m:r>
                    <m:rPr>
                      <m:sty m:val="p"/>
                    </m:rPr>
                    <w:rPr>
                      <w:rFonts w:ascii="Cambria Math" w:hAnsi="Cambria Math" w:cs="Times New Roman" w:hint="eastAsia"/>
                    </w:rPr>
                    <m:t>2.11</m:t>
                  </m:r>
                  <m:r>
                    <m:rPr>
                      <m:sty m:val="p"/>
                    </m:rPr>
                    <w:rPr>
                      <w:rFonts w:ascii="Cambria Math" w:hAnsi="Cambria Math" w:cs="Times New Roman"/>
                    </w:rPr>
                    <m:t>%</m:t>
                  </m:r>
                </m:sub>
              </m:sSub>
              <m:r>
                <m:rPr>
                  <m:sty m:val="p"/>
                </m:rPr>
                <w:rPr>
                  <w:rFonts w:ascii="Cambria Math" w:hAnsi="Cambria Math"/>
                </w:rPr>
                <m:t xml:space="preserve"> </m:t>
              </m:r>
              <m:r>
                <w:rPr>
                  <w:rFonts w:ascii="Cambria Math" w:hAnsi="Cambria Math" w:hint="eastAsia"/>
                </w:rPr>
                <m:t>+</m:t>
              </m:r>
              <m:sSub>
                <m:sSubPr>
                  <m:ctrlPr>
                    <w:rPr>
                      <w:rFonts w:ascii="Cambria Math" w:hAnsi="Cambria Math"/>
                    </w:rPr>
                  </m:ctrlPr>
                </m:sSubPr>
                <m:e>
                  <m:r>
                    <w:rPr>
                      <w:rFonts w:ascii="Cambria Math" w:hAnsi="Cambria Math" w:hint="eastAsia"/>
                    </w:rPr>
                    <m:t>Fe</m:t>
                  </m:r>
                </m:e>
                <m:sub>
                  <m:r>
                    <w:rPr>
                      <w:rFonts w:ascii="Cambria Math" w:hAnsi="Cambria Math" w:hint="eastAsia"/>
                    </w:rPr>
                    <m:t>3</m:t>
                  </m:r>
                </m:sub>
              </m:sSub>
              <m:sSub>
                <m:sSubPr>
                  <m:ctrlPr>
                    <w:rPr>
                      <w:rFonts w:ascii="Cambria Math" w:hAnsi="Cambria Math"/>
                    </w:rPr>
                  </m:ctrlPr>
                </m:sSubPr>
                <m:e>
                  <m:r>
                    <w:rPr>
                      <w:rFonts w:ascii="Cambria Math" w:hAnsi="Cambria Math" w:hint="eastAsia"/>
                    </w:rPr>
                    <m:t>C</m:t>
                  </m:r>
                </m:e>
                <m:sub>
                  <m:r>
                    <m:rPr>
                      <m:sty m:val="p"/>
                    </m:rPr>
                    <w:rPr>
                      <w:rFonts w:ascii="Cambria Math" w:hAnsi="Cambria Math" w:cs="Times New Roman"/>
                    </w:rPr>
                    <m:t>ω</m:t>
                  </m:r>
                  <m:r>
                    <m:rPr>
                      <m:sty m:val="p"/>
                    </m:rPr>
                    <w:rPr>
                      <w:rFonts w:ascii="Cambria Math" w:hAnsi="Cambria Math" w:cs="Times New Roman"/>
                      <w:vertAlign w:val="subscript"/>
                    </w:rPr>
                    <m:t>C</m:t>
                  </m:r>
                  <m:r>
                    <m:rPr>
                      <m:sty m:val="p"/>
                    </m:rPr>
                    <w:rPr>
                      <w:rFonts w:ascii="Cambria Math" w:hAnsi="Cambria Math" w:cs="Times New Roman"/>
                    </w:rPr>
                    <m:t xml:space="preserve"> =</m:t>
                  </m:r>
                  <m:r>
                    <m:rPr>
                      <m:sty m:val="p"/>
                    </m:rPr>
                    <w:rPr>
                      <w:rFonts w:ascii="Cambria Math" w:hAnsi="Cambria Math" w:cs="Times New Roman" w:hint="eastAsia"/>
                    </w:rPr>
                    <m:t>6.69</m:t>
                  </m:r>
                  <m:r>
                    <m:rPr>
                      <m:sty m:val="p"/>
                    </m:rPr>
                    <w:rPr>
                      <w:rFonts w:ascii="Cambria Math" w:hAnsi="Cambria Math" w:cs="Times New Roman"/>
                    </w:rPr>
                    <m:t>%</m:t>
                  </m:r>
                </m:sub>
              </m:sSub>
              <m:r>
                <m:rPr>
                  <m:sty m:val="p"/>
                </m:rPr>
                <w:rPr>
                  <w:rFonts w:ascii="Cambria Math" w:hAnsi="Cambria Math" w:hint="eastAsia"/>
                </w:rPr>
                <m:t>）</m:t>
              </m:r>
            </m:e>
          </m:box>
        </m:oMath>
      </m:oMathPara>
    </w:p>
    <w:p w:rsidR="001007AC" w:rsidRDefault="001007AC" w:rsidP="00A918C7">
      <w:pPr>
        <w:pStyle w:val="zhengwen"/>
        <w:ind w:firstLineChars="200" w:firstLine="452"/>
      </w:pPr>
      <w:r w:rsidRPr="00653DA5">
        <w:lastRenderedPageBreak/>
        <w:t>形成高温莱氏体，在</w:t>
      </w:r>
      <w:r w:rsidRPr="00653DA5">
        <w:t>1</w:t>
      </w:r>
      <w:r w:rsidRPr="00653DA5">
        <w:t>点至</w:t>
      </w:r>
      <w:r w:rsidRPr="00653DA5">
        <w:t>2</w:t>
      </w:r>
      <w:r w:rsidRPr="00653DA5">
        <w:t>点温度间，随着温度的下降，莱氏体中的奥氏体成分将沿着溶解度曲线</w:t>
      </w:r>
      <w:r w:rsidRPr="00653DA5">
        <w:t>ES</w:t>
      </w:r>
      <w:r w:rsidRPr="00653DA5">
        <w:t>变化，并析出二次渗碳体（它与共晶渗碳体连在一起，在金相显微镜下难以分辨），随着二次渗碳体的析出，奥氏体的含碳量不断下降，当温度降至</w:t>
      </w:r>
      <w:r w:rsidRPr="00653DA5">
        <w:t>2</w:t>
      </w:r>
      <w:r w:rsidRPr="00653DA5">
        <w:t>点（</w:t>
      </w:r>
      <w:r w:rsidRPr="00653DA5">
        <w:t>727℃</w:t>
      </w:r>
      <w:r w:rsidRPr="00653DA5">
        <w:t>）时，奥氏体的</w:t>
      </w:r>
      <w:r w:rsidRPr="00653DA5">
        <w:rPr>
          <w:rFonts w:eastAsia="黑体"/>
        </w:rPr>
        <w:t>ω</w:t>
      </w:r>
      <w:r w:rsidRPr="00653DA5">
        <w:rPr>
          <w:rFonts w:eastAsia="黑体"/>
          <w:vertAlign w:val="subscript"/>
        </w:rPr>
        <w:t>C</w:t>
      </w:r>
      <w:r w:rsidRPr="00653DA5">
        <w:t xml:space="preserve"> =0.7</w:t>
      </w:r>
      <w:r>
        <w:rPr>
          <w:rFonts w:hint="eastAsia"/>
        </w:rPr>
        <w:t>7</w:t>
      </w:r>
      <w:r w:rsidRPr="00653DA5">
        <w:t>%</w:t>
      </w:r>
      <w:r w:rsidRPr="00653DA5">
        <w:t>，此时的奥氏体发生共析反应转变为珠光体</w:t>
      </w:r>
      <w:r>
        <w:rPr>
          <w:rFonts w:hint="eastAsia"/>
        </w:rPr>
        <w:t>，</w:t>
      </w:r>
      <w:r w:rsidRPr="00653DA5">
        <w:t>于是高温莱氏体（</w:t>
      </w:r>
      <w:r w:rsidRPr="00653DA5">
        <w:t>L</w:t>
      </w:r>
      <w:r w:rsidRPr="00653DA5">
        <w:rPr>
          <w:vertAlign w:val="subscript"/>
        </w:rPr>
        <w:t>d</w:t>
      </w:r>
      <w:r w:rsidRPr="00653DA5">
        <w:t>）也相应转变为变态莱氏体（</w:t>
      </w:r>
      <w:r w:rsidRPr="00653DA5">
        <w:t>L</w:t>
      </w:r>
      <w:r w:rsidRPr="00653DA5">
        <w:rPr>
          <w:vertAlign w:val="subscript"/>
        </w:rPr>
        <w:t>d</w:t>
      </w:r>
      <w:proofErr w:type="gramStart"/>
      <w:r>
        <w:rPr>
          <w:rFonts w:hint="eastAsia"/>
          <w:vertAlign w:val="superscript"/>
        </w:rPr>
        <w:t>‘</w:t>
      </w:r>
      <w:proofErr w:type="gramEnd"/>
      <w:r w:rsidRPr="00653DA5">
        <w:t>），不难理解，变态莱氏体中含有珠光体、二次渗碳体和共晶渗碳体。从</w:t>
      </w:r>
      <w:r w:rsidRPr="00653DA5">
        <w:t>2</w:t>
      </w:r>
      <w:r w:rsidRPr="00653DA5">
        <w:t>点温度继续冷却至室温，可以认为合金组织不再发生变化。所以共晶白口铸铁的室温平衡组织为较粗大的变态莱氏体。其组织组成物仅有一种，即全部为</w:t>
      </w:r>
      <w:r w:rsidRPr="00653DA5">
        <w:t>L</w:t>
      </w:r>
      <w:r w:rsidRPr="00653DA5">
        <w:rPr>
          <w:vertAlign w:val="subscript"/>
        </w:rPr>
        <w:t>d</w:t>
      </w:r>
      <w:proofErr w:type="gramStart"/>
      <w:r>
        <w:rPr>
          <w:rFonts w:hint="eastAsia"/>
          <w:vertAlign w:val="superscript"/>
        </w:rPr>
        <w:t>‘</w:t>
      </w:r>
      <w:proofErr w:type="gramEnd"/>
      <w:r w:rsidRPr="00653DA5">
        <w:t>，而相组成物仍是两种，即</w:t>
      </w:r>
      <w:r w:rsidRPr="00653DA5">
        <w:t>F</w:t>
      </w:r>
      <w:r w:rsidRPr="00653DA5">
        <w:t>和</w:t>
      </w:r>
      <w:r w:rsidRPr="00334C71">
        <w:t>Fe</w:t>
      </w:r>
      <w:r w:rsidRPr="00334C71">
        <w:rPr>
          <w:vertAlign w:val="subscript"/>
        </w:rPr>
        <w:t>3</w:t>
      </w:r>
      <w:r w:rsidRPr="00334C71">
        <w:t>C</w:t>
      </w:r>
      <w:r>
        <w:rPr>
          <w:rFonts w:hint="eastAsia"/>
        </w:rPr>
        <w:t>。</w:t>
      </w:r>
    </w:p>
    <w:p w:rsidR="001007AC" w:rsidRDefault="001007AC" w:rsidP="00A918C7">
      <w:pPr>
        <w:pStyle w:val="zhengwen"/>
        <w:ind w:firstLineChars="200" w:firstLine="452"/>
      </w:pPr>
      <w:r w:rsidRPr="00F31946">
        <w:rPr>
          <w:color w:val="000000" w:themeColor="text1"/>
        </w:rPr>
        <w:t>图</w:t>
      </w:r>
      <w:r w:rsidR="00875B53" w:rsidRPr="00F31946">
        <w:rPr>
          <w:rFonts w:hint="eastAsia"/>
          <w:color w:val="000000" w:themeColor="text1"/>
        </w:rPr>
        <w:t>2</w:t>
      </w:r>
      <w:r w:rsidRPr="00F31946">
        <w:rPr>
          <w:color w:val="000000" w:themeColor="text1"/>
        </w:rPr>
        <w:t>-</w:t>
      </w:r>
      <w:r w:rsidR="00875B53" w:rsidRPr="00F31946">
        <w:rPr>
          <w:rFonts w:hint="eastAsia"/>
          <w:color w:val="000000" w:themeColor="text1"/>
        </w:rPr>
        <w:t>62</w:t>
      </w:r>
      <w:r w:rsidRPr="00653DA5">
        <w:t>所示为共晶白口铸铁的显微组织，图中的</w:t>
      </w:r>
      <w:r w:rsidRPr="00653DA5">
        <w:t>P</w:t>
      </w:r>
      <w:r w:rsidRPr="00653DA5">
        <w:t>呈黑色的斑点状或条块状，</w:t>
      </w:r>
      <w:r w:rsidRPr="00334C71">
        <w:t>Fe</w:t>
      </w:r>
      <w:r w:rsidRPr="00334C71">
        <w:rPr>
          <w:vertAlign w:val="subscript"/>
        </w:rPr>
        <w:t>3</w:t>
      </w:r>
      <w:r w:rsidRPr="00334C71">
        <w:t>C</w:t>
      </w:r>
      <w:proofErr w:type="gramStart"/>
      <w:r w:rsidRPr="00653DA5">
        <w:t>基体呈</w:t>
      </w:r>
      <w:proofErr w:type="gramEnd"/>
      <w:r w:rsidRPr="00653DA5">
        <w:t>白色。</w:t>
      </w:r>
    </w:p>
    <w:p w:rsidR="00875B53" w:rsidRDefault="00875B53" w:rsidP="00875B53">
      <w:pPr>
        <w:pStyle w:val="zhengwen"/>
        <w:jc w:val="center"/>
      </w:pPr>
      <w:r>
        <w:rPr>
          <w:rFonts w:hint="eastAsia"/>
          <w:noProof/>
        </w:rPr>
        <w:drawing>
          <wp:inline distT="0" distB="0" distL="0" distR="0">
            <wp:extent cx="4276725" cy="2733675"/>
            <wp:effectExtent l="0" t="0" r="9525" b="9525"/>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rotWithShape="1">
                    <a:blip r:embed="rId170" cstate="print">
                      <a:extLst>
                        <a:ext uri="{BEBA8EAE-BF5A-486C-A8C5-ECC9F3942E4B}">
                          <a14:imgProps xmlns:a14="http://schemas.microsoft.com/office/drawing/2010/main">
                            <a14:imgLayer r:embed="rId171">
                              <a14:imgEffect>
                                <a14:brightnessContrast contrast="60000"/>
                              </a14:imgEffect>
                            </a14:imgLayer>
                          </a14:imgProps>
                        </a:ext>
                        <a:ext uri="{28A0092B-C50C-407E-A947-70E740481C1C}">
                          <a14:useLocalDpi xmlns:a14="http://schemas.microsoft.com/office/drawing/2010/main" val="0"/>
                        </a:ext>
                      </a:extLst>
                    </a:blip>
                    <a:srcRect l="11733" r="7220"/>
                    <a:stretch/>
                  </pic:blipFill>
                  <pic:spPr bwMode="auto">
                    <a:xfrm>
                      <a:off x="0" y="0"/>
                      <a:ext cx="4276725" cy="2733675"/>
                    </a:xfrm>
                    <a:prstGeom prst="rect">
                      <a:avLst/>
                    </a:prstGeom>
                    <a:noFill/>
                    <a:ln>
                      <a:noFill/>
                    </a:ln>
                    <a:extLst>
                      <a:ext uri="{53640926-AAD7-44D8-BBD7-CCE9431645EC}">
                        <a14:shadowObscured xmlns:a14="http://schemas.microsoft.com/office/drawing/2010/main"/>
                      </a:ext>
                    </a:extLst>
                  </pic:spPr>
                </pic:pic>
              </a:graphicData>
            </a:graphic>
          </wp:inline>
        </w:drawing>
      </w:r>
    </w:p>
    <w:p w:rsidR="00875B53" w:rsidRDefault="00875B53" w:rsidP="00875B53">
      <w:pPr>
        <w:pStyle w:val="zhengwen"/>
        <w:jc w:val="center"/>
      </w:pPr>
      <w:r>
        <w:rPr>
          <w:rFonts w:hint="eastAsia"/>
          <w:noProof/>
        </w:rPr>
        <w:drawing>
          <wp:inline distT="0" distB="0" distL="0" distR="0">
            <wp:extent cx="3104285" cy="2552065"/>
            <wp:effectExtent l="0" t="0" r="1270" b="635"/>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rotWithShape="1">
                    <a:blip r:embed="rId172" cstate="print">
                      <a:extLst>
                        <a:ext uri="{BEBA8EAE-BF5A-486C-A8C5-ECC9F3942E4B}">
                          <a14:imgProps xmlns:a14="http://schemas.microsoft.com/office/drawing/2010/main">
                            <a14:imgLayer r:embed="rId173">
                              <a14:imgEffect>
                                <a14:brightnessContrast bright="-16000" contrast="66000"/>
                              </a14:imgEffect>
                            </a14:imgLayer>
                          </a14:imgProps>
                        </a:ext>
                        <a:ext uri="{28A0092B-C50C-407E-A947-70E740481C1C}">
                          <a14:useLocalDpi xmlns:a14="http://schemas.microsoft.com/office/drawing/2010/main" val="0"/>
                        </a:ext>
                      </a:extLst>
                    </a:blip>
                    <a:srcRect l="13157" r="7438"/>
                    <a:stretch/>
                  </pic:blipFill>
                  <pic:spPr bwMode="auto">
                    <a:xfrm>
                      <a:off x="0" y="0"/>
                      <a:ext cx="3111430" cy="2557939"/>
                    </a:xfrm>
                    <a:prstGeom prst="rect">
                      <a:avLst/>
                    </a:prstGeom>
                    <a:noFill/>
                    <a:ln>
                      <a:noFill/>
                    </a:ln>
                    <a:extLst>
                      <a:ext uri="{53640926-AAD7-44D8-BBD7-CCE9431645EC}">
                        <a14:shadowObscured xmlns:a14="http://schemas.microsoft.com/office/drawing/2010/main"/>
                      </a:ext>
                    </a:extLst>
                  </pic:spPr>
                </pic:pic>
              </a:graphicData>
            </a:graphic>
          </wp:inline>
        </w:drawing>
      </w:r>
    </w:p>
    <w:p w:rsidR="00875B53" w:rsidRPr="00653DA5" w:rsidRDefault="00875B53" w:rsidP="00875B53">
      <w:pPr>
        <w:pStyle w:val="zhengwen"/>
        <w:jc w:val="center"/>
      </w:pPr>
    </w:p>
    <w:p w:rsidR="001007AC" w:rsidRPr="00653DA5" w:rsidRDefault="00A918C7" w:rsidP="00A918C7">
      <w:pPr>
        <w:pStyle w:val="10"/>
        <w:ind w:firstLineChars="200" w:firstLine="420"/>
      </w:pPr>
      <w:r>
        <w:rPr>
          <w:rFonts w:hint="eastAsia"/>
        </w:rPr>
        <w:t>（</w:t>
      </w:r>
      <w:r w:rsidR="001007AC" w:rsidRPr="00653DA5">
        <w:rPr>
          <w:rFonts w:hint="eastAsia"/>
        </w:rPr>
        <w:t>5</w:t>
      </w:r>
      <w:r>
        <w:rPr>
          <w:rFonts w:hint="eastAsia"/>
        </w:rPr>
        <w:t>）</w:t>
      </w:r>
      <w:r w:rsidR="001007AC" w:rsidRPr="00653DA5">
        <w:rPr>
          <w:rFonts w:hint="eastAsia"/>
        </w:rPr>
        <w:t>亚共晶白口铸铁（</w:t>
      </w:r>
      <w:r w:rsidR="001007AC" w:rsidRPr="00F31946">
        <w:rPr>
          <w:rFonts w:ascii="Times New Roman" w:hAnsi="Times New Roman" w:cs="Times New Roman"/>
        </w:rPr>
        <w:t>ω</w:t>
      </w:r>
      <w:r w:rsidR="001007AC" w:rsidRPr="00653DA5">
        <w:rPr>
          <w:rFonts w:cs="Times New Roman"/>
          <w:vertAlign w:val="subscript"/>
        </w:rPr>
        <w:t>C</w:t>
      </w:r>
      <w:r w:rsidR="001007AC" w:rsidRPr="00653DA5">
        <w:t>=3.0%</w:t>
      </w:r>
      <w:r w:rsidR="001007AC" w:rsidRPr="00653DA5">
        <w:rPr>
          <w:rFonts w:hint="eastAsia"/>
        </w:rPr>
        <w:t>）</w:t>
      </w:r>
    </w:p>
    <w:p w:rsidR="001007AC" w:rsidRPr="004024FA" w:rsidRDefault="001007AC" w:rsidP="00A918C7">
      <w:pPr>
        <w:pStyle w:val="zhengwen"/>
        <w:ind w:firstLineChars="200" w:firstLine="452"/>
      </w:pPr>
      <w:r w:rsidRPr="00F31946">
        <w:rPr>
          <w:rFonts w:hint="eastAsia"/>
          <w:color w:val="000000" w:themeColor="text1"/>
        </w:rPr>
        <w:t>图</w:t>
      </w:r>
      <w:r w:rsidR="00875B53" w:rsidRPr="00F31946">
        <w:rPr>
          <w:rFonts w:hint="eastAsia"/>
          <w:color w:val="000000" w:themeColor="text1"/>
        </w:rPr>
        <w:t>2</w:t>
      </w:r>
      <w:r w:rsidRPr="00F31946">
        <w:rPr>
          <w:rFonts w:hint="eastAsia"/>
          <w:color w:val="000000" w:themeColor="text1"/>
        </w:rPr>
        <w:t>-</w:t>
      </w:r>
      <w:r w:rsidR="00875B53" w:rsidRPr="00F31946">
        <w:rPr>
          <w:rFonts w:hint="eastAsia"/>
          <w:color w:val="000000" w:themeColor="text1"/>
        </w:rPr>
        <w:t>63</w:t>
      </w:r>
      <w:r w:rsidRPr="00F31946">
        <w:rPr>
          <w:rFonts w:hint="eastAsia"/>
          <w:color w:val="000000" w:themeColor="text1"/>
        </w:rPr>
        <w:t>所示为</w:t>
      </w:r>
      <w:r w:rsidRPr="007F534C">
        <w:rPr>
          <w:rFonts w:eastAsia="黑体" w:cs="Times New Roman"/>
        </w:rPr>
        <w:t>ω</w:t>
      </w:r>
      <w:r w:rsidRPr="007F534C">
        <w:rPr>
          <w:rFonts w:eastAsia="黑体" w:cs="Times New Roman"/>
          <w:vertAlign w:val="subscript"/>
        </w:rPr>
        <w:t>C</w:t>
      </w:r>
      <w:r w:rsidRPr="004024FA">
        <w:t>=3.0</w:t>
      </w:r>
      <w:r w:rsidRPr="004024FA">
        <w:rPr>
          <w:rFonts w:hint="eastAsia"/>
        </w:rPr>
        <w:t>%</w:t>
      </w:r>
      <w:r w:rsidRPr="004024FA">
        <w:rPr>
          <w:rFonts w:hint="eastAsia"/>
        </w:rPr>
        <w:t>白口铸铁的冷却曲线及平衡结晶过程。</w:t>
      </w:r>
    </w:p>
    <w:p w:rsidR="001007AC" w:rsidRDefault="001007AC" w:rsidP="00A918C7">
      <w:pPr>
        <w:pStyle w:val="zhengwen"/>
        <w:ind w:firstLineChars="200" w:firstLine="452"/>
        <w:rPr>
          <w:rFonts w:cs="Times New Roman"/>
        </w:rPr>
      </w:pPr>
      <w:r w:rsidRPr="004024FA">
        <w:rPr>
          <w:rFonts w:hint="eastAsia"/>
        </w:rPr>
        <w:t>由图可见</w:t>
      </w:r>
      <w:r w:rsidRPr="004024FA">
        <w:t>，当</w:t>
      </w:r>
      <w:proofErr w:type="gramStart"/>
      <w:r w:rsidRPr="004024FA">
        <w:t>合金缓冷至</w:t>
      </w:r>
      <w:proofErr w:type="gramEnd"/>
      <w:r w:rsidRPr="004024FA">
        <w:t>1</w:t>
      </w:r>
      <w:r w:rsidRPr="004024FA">
        <w:t>点温度时，其成分垂线与液相线相交，从液体中便开</w:t>
      </w:r>
      <w:r w:rsidRPr="004024FA">
        <w:rPr>
          <w:rFonts w:hint="eastAsia"/>
        </w:rPr>
        <w:lastRenderedPageBreak/>
        <w:t>始结晶出奥氏体</w:t>
      </w:r>
      <w:r w:rsidRPr="004024FA">
        <w:t>（称为初生奥氏体），在</w:t>
      </w:r>
      <w:r w:rsidRPr="004024FA">
        <w:t>1</w:t>
      </w:r>
      <w:r w:rsidRPr="004024FA">
        <w:t>点至</w:t>
      </w:r>
      <w:r w:rsidRPr="004024FA">
        <w:t>2</w:t>
      </w:r>
      <w:r w:rsidRPr="004024FA">
        <w:t>点温度间，随着温度的下降，奥氏</w:t>
      </w:r>
      <w:r w:rsidRPr="004024FA">
        <w:rPr>
          <w:rFonts w:hint="eastAsia"/>
        </w:rPr>
        <w:t>体的量不断增加</w:t>
      </w:r>
      <w:r w:rsidRPr="004024FA">
        <w:t>，液体的量不断减少，当降至</w:t>
      </w:r>
      <w:r w:rsidRPr="004024FA">
        <w:t>2</w:t>
      </w:r>
      <w:r w:rsidRPr="004024FA">
        <w:t>点温度（</w:t>
      </w:r>
      <w:r w:rsidRPr="004024FA">
        <w:t>11</w:t>
      </w:r>
      <w:r>
        <w:rPr>
          <w:rFonts w:hint="eastAsia"/>
        </w:rPr>
        <w:t>4</w:t>
      </w:r>
      <w:r w:rsidRPr="004024FA">
        <w:t>8℃</w:t>
      </w:r>
      <w:r w:rsidRPr="004024FA">
        <w:t>）时，奥氏体的</w:t>
      </w:r>
      <w:r w:rsidRPr="007F534C">
        <w:rPr>
          <w:rFonts w:eastAsia="黑体" w:cs="Times New Roman"/>
        </w:rPr>
        <w:t>ω</w:t>
      </w:r>
      <w:r w:rsidRPr="007F534C">
        <w:rPr>
          <w:rFonts w:eastAsia="黑体" w:cs="Times New Roman"/>
          <w:vertAlign w:val="subscript"/>
        </w:rPr>
        <w:t>C</w:t>
      </w:r>
      <w:r w:rsidRPr="007F534C">
        <w:rPr>
          <w:rFonts w:cs="Times New Roman"/>
        </w:rPr>
        <w:t xml:space="preserve"> </w:t>
      </w:r>
      <w:r w:rsidRPr="004024FA">
        <w:t>=2.11%</w:t>
      </w:r>
      <w:r w:rsidRPr="004024FA">
        <w:t>，剩余液体的</w:t>
      </w:r>
      <w:r w:rsidRPr="007F534C">
        <w:rPr>
          <w:rFonts w:eastAsia="黑体" w:cs="Times New Roman"/>
        </w:rPr>
        <w:t>ω</w:t>
      </w:r>
      <w:r w:rsidRPr="007F534C">
        <w:rPr>
          <w:rFonts w:eastAsia="黑体" w:cs="Times New Roman"/>
          <w:vertAlign w:val="subscript"/>
        </w:rPr>
        <w:t>C</w:t>
      </w:r>
      <w:r w:rsidRPr="007F534C">
        <w:rPr>
          <w:rFonts w:cs="Times New Roman"/>
        </w:rPr>
        <w:t xml:space="preserve"> </w:t>
      </w:r>
      <w:r w:rsidRPr="004024FA">
        <w:t>=4.3%</w:t>
      </w:r>
      <w:r w:rsidRPr="004024FA">
        <w:t>，此时，剩余液体发生共晶反应转变成高温莱氏体，</w:t>
      </w:r>
      <w:r w:rsidRPr="004024FA">
        <w:rPr>
          <w:rFonts w:hint="eastAsia"/>
        </w:rPr>
        <w:t>而初生奥氏体不发生变化</w:t>
      </w:r>
      <w:r>
        <w:rPr>
          <w:rFonts w:hint="eastAsia"/>
        </w:rPr>
        <w:t>。</w:t>
      </w:r>
      <w:r w:rsidRPr="004024FA">
        <w:t>在</w:t>
      </w:r>
      <w:r w:rsidRPr="004024FA">
        <w:t>2</w:t>
      </w:r>
      <w:r w:rsidRPr="004024FA">
        <w:t>点至</w:t>
      </w:r>
      <w:r w:rsidRPr="004024FA">
        <w:t>3</w:t>
      </w:r>
      <w:r w:rsidRPr="004024FA">
        <w:t>点温度间，随温度的下降，又从奥氏体（包括</w:t>
      </w:r>
      <w:r w:rsidRPr="004024FA">
        <w:rPr>
          <w:rFonts w:hint="eastAsia"/>
        </w:rPr>
        <w:t>初生奥氏体以及莱氏体中的奥氏体</w:t>
      </w:r>
      <w:r w:rsidRPr="004024FA">
        <w:t>）中析出二次渗碳体，当降至</w:t>
      </w:r>
      <w:r w:rsidRPr="004024FA">
        <w:t>3</w:t>
      </w:r>
      <w:r w:rsidRPr="004024FA">
        <w:t>点温度（</w:t>
      </w:r>
      <w:r w:rsidRPr="004024FA">
        <w:t>727℃</w:t>
      </w:r>
      <w:r w:rsidRPr="004024FA">
        <w:t>）</w:t>
      </w:r>
      <w:r w:rsidRPr="004024FA">
        <w:rPr>
          <w:rFonts w:hint="eastAsia"/>
        </w:rPr>
        <w:t>时</w:t>
      </w:r>
      <w:r w:rsidRPr="004024FA">
        <w:t>，奥氏体发生共析反应转变成珠光体，高温莱氏体转变成变态莱氏体</w:t>
      </w:r>
      <w:r>
        <w:rPr>
          <w:rFonts w:hint="eastAsia"/>
        </w:rPr>
        <w:t>。</w:t>
      </w:r>
      <w:r w:rsidRPr="004024FA">
        <w:t>从</w:t>
      </w:r>
      <w:r w:rsidRPr="004024FA">
        <w:t>3</w:t>
      </w:r>
      <w:r w:rsidRPr="004024FA">
        <w:t>点温</w:t>
      </w:r>
      <w:r w:rsidRPr="004024FA">
        <w:rPr>
          <w:rFonts w:hint="eastAsia"/>
        </w:rPr>
        <w:t>度继续冷却至室温</w:t>
      </w:r>
      <w:r w:rsidRPr="004024FA">
        <w:t>，可以认为合金组织不再发生变化，所以以</w:t>
      </w:r>
      <w:r w:rsidRPr="007F534C">
        <w:rPr>
          <w:rFonts w:eastAsia="黑体" w:cs="Times New Roman"/>
        </w:rPr>
        <w:t>ω</w:t>
      </w:r>
      <w:r w:rsidRPr="007F534C">
        <w:rPr>
          <w:rFonts w:eastAsia="黑体" w:cs="Times New Roman"/>
          <w:vertAlign w:val="subscript"/>
        </w:rPr>
        <w:t>C</w:t>
      </w:r>
      <w:r w:rsidRPr="007F534C">
        <w:rPr>
          <w:rFonts w:cs="Times New Roman"/>
        </w:rPr>
        <w:t xml:space="preserve"> </w:t>
      </w:r>
      <w:r w:rsidRPr="004024FA">
        <w:t>=3.0%</w:t>
      </w:r>
      <w:r w:rsidRPr="004024FA">
        <w:t>为代表的</w:t>
      </w:r>
      <w:r w:rsidRPr="004024FA">
        <w:rPr>
          <w:rFonts w:hint="eastAsia"/>
        </w:rPr>
        <w:t>所有亚共晶白口铸铁的室温平衡组织均为珠光体</w:t>
      </w:r>
      <w:r>
        <w:rPr>
          <w:rFonts w:hint="eastAsia"/>
        </w:rPr>
        <w:t>、</w:t>
      </w:r>
      <w:r w:rsidRPr="004024FA">
        <w:t>二次渗碳体和变态莱氏体（</w:t>
      </w:r>
      <w:r w:rsidRPr="004024FA">
        <w:t>P+</w:t>
      </w:r>
      <w:r w:rsidRPr="00653DA5">
        <w:rPr>
          <w:rFonts w:cs="Times New Roman"/>
        </w:rPr>
        <w:t xml:space="preserve"> </w:t>
      </w:r>
      <w:r w:rsidRPr="00F03E74">
        <w:rPr>
          <w:rFonts w:cs="Times New Roman"/>
        </w:rPr>
        <w:t>Fe</w:t>
      </w:r>
      <w:r w:rsidRPr="00F03E74">
        <w:rPr>
          <w:rFonts w:cs="Times New Roman" w:hint="eastAsia"/>
          <w:vertAlign w:val="subscript"/>
        </w:rPr>
        <w:t>3</w:t>
      </w:r>
      <w:r w:rsidRPr="00F03E74">
        <w:rPr>
          <w:rFonts w:cs="Times New Roman"/>
        </w:rPr>
        <w:t>C</w:t>
      </w:r>
      <w:r w:rsidRPr="00F03E74">
        <w:rPr>
          <w:rFonts w:cs="Times New Roman"/>
          <w:vertAlign w:val="subscript"/>
        </w:rPr>
        <w:t>Ⅱ</w:t>
      </w:r>
      <w:r w:rsidRPr="004024FA">
        <w:t>+</w:t>
      </w:r>
      <w:r w:rsidRPr="00653DA5">
        <w:rPr>
          <w:rFonts w:cs="Times New Roman"/>
        </w:rPr>
        <w:t xml:space="preserve"> L</w:t>
      </w:r>
      <w:r w:rsidRPr="00653DA5">
        <w:rPr>
          <w:rFonts w:cs="Times New Roman"/>
          <w:vertAlign w:val="subscript"/>
        </w:rPr>
        <w:t>d</w:t>
      </w:r>
      <w:proofErr w:type="gramStart"/>
      <w:r>
        <w:rPr>
          <w:rFonts w:cs="Times New Roman" w:hint="eastAsia"/>
          <w:vertAlign w:val="superscript"/>
        </w:rPr>
        <w:t>‘</w:t>
      </w:r>
      <w:proofErr w:type="gramEnd"/>
      <w:r w:rsidRPr="004024FA">
        <w:t>），其组织组成物有三种，即</w:t>
      </w:r>
      <w:r w:rsidRPr="004024FA">
        <w:t>P</w:t>
      </w:r>
      <w:r w:rsidRPr="004024FA">
        <w:t>、</w:t>
      </w:r>
      <w:r w:rsidRPr="00F03E74">
        <w:rPr>
          <w:rFonts w:cs="Times New Roman"/>
        </w:rPr>
        <w:t>Fe</w:t>
      </w:r>
      <w:r w:rsidRPr="00F03E74">
        <w:rPr>
          <w:rFonts w:cs="Times New Roman" w:hint="eastAsia"/>
          <w:vertAlign w:val="subscript"/>
        </w:rPr>
        <w:t>3</w:t>
      </w:r>
      <w:r w:rsidRPr="00F03E74">
        <w:rPr>
          <w:rFonts w:cs="Times New Roman"/>
        </w:rPr>
        <w:t>C</w:t>
      </w:r>
      <w:r w:rsidRPr="00F03E74">
        <w:rPr>
          <w:rFonts w:cs="Times New Roman"/>
          <w:vertAlign w:val="subscript"/>
        </w:rPr>
        <w:t>Ⅱ</w:t>
      </w:r>
      <w:r w:rsidRPr="004024FA">
        <w:t>、</w:t>
      </w:r>
      <w:r w:rsidRPr="00653DA5">
        <w:rPr>
          <w:rFonts w:cs="Times New Roman"/>
        </w:rPr>
        <w:t>L</w:t>
      </w:r>
      <w:r w:rsidRPr="00653DA5">
        <w:rPr>
          <w:rFonts w:cs="Times New Roman"/>
          <w:vertAlign w:val="subscript"/>
        </w:rPr>
        <w:t>d</w:t>
      </w:r>
      <w:proofErr w:type="gramStart"/>
      <w:r>
        <w:rPr>
          <w:rFonts w:cs="Times New Roman" w:hint="eastAsia"/>
          <w:vertAlign w:val="superscript"/>
        </w:rPr>
        <w:t>‘</w:t>
      </w:r>
      <w:proofErr w:type="gramEnd"/>
      <w:r w:rsidRPr="004024FA">
        <w:t>，而相组成物仍是两种，即</w:t>
      </w:r>
      <w:r w:rsidRPr="004024FA">
        <w:t>F</w:t>
      </w:r>
      <w:r w:rsidRPr="004024FA">
        <w:t>和</w:t>
      </w:r>
      <w:r w:rsidRPr="00334C71">
        <w:rPr>
          <w:rFonts w:cs="Times New Roman"/>
        </w:rPr>
        <w:t>Fe</w:t>
      </w:r>
      <w:r w:rsidRPr="00334C71">
        <w:rPr>
          <w:rFonts w:cs="Times New Roman"/>
          <w:vertAlign w:val="subscript"/>
        </w:rPr>
        <w:t>3</w:t>
      </w:r>
      <w:r w:rsidRPr="00334C71">
        <w:rPr>
          <w:rFonts w:cs="Times New Roman"/>
        </w:rPr>
        <w:t>C</w:t>
      </w:r>
      <w:r>
        <w:rPr>
          <w:rFonts w:cs="Times New Roman" w:hint="eastAsia"/>
        </w:rPr>
        <w:t>。</w:t>
      </w:r>
    </w:p>
    <w:p w:rsidR="00875B53" w:rsidRDefault="00875B53" w:rsidP="00875B53">
      <w:pPr>
        <w:pStyle w:val="zhengwen"/>
        <w:jc w:val="center"/>
        <w:rPr>
          <w:rFonts w:cs="Times New Roman"/>
        </w:rPr>
      </w:pPr>
      <w:r>
        <w:rPr>
          <w:rFonts w:cs="Times New Roman" w:hint="eastAsia"/>
          <w:noProof/>
        </w:rPr>
        <w:drawing>
          <wp:inline distT="0" distB="0" distL="0" distR="0">
            <wp:extent cx="5202093" cy="3038475"/>
            <wp:effectExtent l="0" t="0" r="0"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74" cstate="print">
                      <a:extLst>
                        <a:ext uri="{BEBA8EAE-BF5A-486C-A8C5-ECC9F3942E4B}">
                          <a14:imgProps xmlns:a14="http://schemas.microsoft.com/office/drawing/2010/main">
                            <a14:imgLayer r:embed="rId175">
                              <a14:imgEffect>
                                <a14:brightnessContrast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5214616" cy="3045790"/>
                    </a:xfrm>
                    <a:prstGeom prst="rect">
                      <a:avLst/>
                    </a:prstGeom>
                    <a:noFill/>
                    <a:ln>
                      <a:noFill/>
                    </a:ln>
                  </pic:spPr>
                </pic:pic>
              </a:graphicData>
            </a:graphic>
          </wp:inline>
        </w:drawing>
      </w:r>
    </w:p>
    <w:p w:rsidR="001007AC" w:rsidRDefault="001007AC" w:rsidP="00A918C7">
      <w:pPr>
        <w:pStyle w:val="zhengwen"/>
        <w:ind w:firstLineChars="200" w:firstLine="452"/>
        <w:rPr>
          <w:rFonts w:cs="Times New Roman"/>
        </w:rPr>
      </w:pPr>
      <w:r w:rsidRPr="00F31946">
        <w:rPr>
          <w:rFonts w:hint="eastAsia"/>
          <w:color w:val="000000" w:themeColor="text1"/>
        </w:rPr>
        <w:t>图</w:t>
      </w:r>
      <w:r w:rsidR="00875B53" w:rsidRPr="00F31946">
        <w:rPr>
          <w:rFonts w:hint="eastAsia"/>
          <w:color w:val="000000" w:themeColor="text1"/>
        </w:rPr>
        <w:t>2</w:t>
      </w:r>
      <w:r w:rsidRPr="00F31946">
        <w:rPr>
          <w:rFonts w:hint="eastAsia"/>
          <w:color w:val="000000" w:themeColor="text1"/>
        </w:rPr>
        <w:t>-</w:t>
      </w:r>
      <w:r w:rsidR="00875B53" w:rsidRPr="00F31946">
        <w:rPr>
          <w:rFonts w:hint="eastAsia"/>
          <w:color w:val="000000" w:themeColor="text1"/>
        </w:rPr>
        <w:t>64</w:t>
      </w:r>
      <w:r w:rsidRPr="00F31946">
        <w:rPr>
          <w:color w:val="000000" w:themeColor="text1"/>
        </w:rPr>
        <w:t>所</w:t>
      </w:r>
      <w:r w:rsidRPr="004024FA">
        <w:t>示为亚共晶白口铸铁的显微组织，图中黑色带树枝</w:t>
      </w:r>
      <w:r w:rsidR="00DF55F2">
        <w:rPr>
          <w:rFonts w:hint="eastAsia"/>
        </w:rPr>
        <w:t>状</w:t>
      </w:r>
      <w:r w:rsidRPr="004024FA">
        <w:t>特征的是</w:t>
      </w:r>
      <w:r>
        <w:rPr>
          <w:rFonts w:hint="eastAsia"/>
        </w:rPr>
        <w:t>P</w:t>
      </w:r>
      <w:r w:rsidRPr="004024FA">
        <w:t>，</w:t>
      </w:r>
      <w:r>
        <w:rPr>
          <w:rFonts w:hint="eastAsia"/>
        </w:rPr>
        <w:t>分布在</w:t>
      </w:r>
      <w:r w:rsidRPr="004024FA">
        <w:t>P</w:t>
      </w:r>
      <w:r w:rsidRPr="004024FA">
        <w:t>周围的白色网是</w:t>
      </w:r>
      <w:r w:rsidRPr="00F03E74">
        <w:rPr>
          <w:rFonts w:cs="Times New Roman"/>
        </w:rPr>
        <w:t>Fe</w:t>
      </w:r>
      <w:r w:rsidRPr="00F03E74">
        <w:rPr>
          <w:rFonts w:cs="Times New Roman" w:hint="eastAsia"/>
          <w:vertAlign w:val="subscript"/>
        </w:rPr>
        <w:t>3</w:t>
      </w:r>
      <w:r w:rsidRPr="00F03E74">
        <w:rPr>
          <w:rFonts w:cs="Times New Roman"/>
        </w:rPr>
        <w:t>C</w:t>
      </w:r>
      <w:r w:rsidRPr="00F03E74">
        <w:rPr>
          <w:rFonts w:cs="Times New Roman"/>
          <w:vertAlign w:val="subscript"/>
        </w:rPr>
        <w:t>Ⅱ</w:t>
      </w:r>
      <w:r w:rsidRPr="004024FA">
        <w:t>，具有黑白斑点</w:t>
      </w:r>
      <w:proofErr w:type="gramStart"/>
      <w:r w:rsidRPr="004024FA">
        <w:t>状特征</w:t>
      </w:r>
      <w:proofErr w:type="gramEnd"/>
      <w:r w:rsidRPr="004024FA">
        <w:t>的是</w:t>
      </w:r>
      <w:r w:rsidRPr="00653DA5">
        <w:rPr>
          <w:rFonts w:cs="Times New Roman"/>
        </w:rPr>
        <w:t>L</w:t>
      </w:r>
      <w:r w:rsidRPr="00653DA5">
        <w:rPr>
          <w:rFonts w:cs="Times New Roman"/>
          <w:vertAlign w:val="subscript"/>
        </w:rPr>
        <w:t>d</w:t>
      </w:r>
      <w:proofErr w:type="gramStart"/>
      <w:r>
        <w:rPr>
          <w:rFonts w:cs="Times New Roman" w:hint="eastAsia"/>
          <w:vertAlign w:val="superscript"/>
        </w:rPr>
        <w:t>‘</w:t>
      </w:r>
      <w:proofErr w:type="gramEnd"/>
      <w:r>
        <w:rPr>
          <w:rFonts w:cs="Times New Roman" w:hint="eastAsia"/>
        </w:rPr>
        <w:t>。</w:t>
      </w:r>
    </w:p>
    <w:p w:rsidR="00875B53" w:rsidRPr="00AE59DD" w:rsidRDefault="00875B53" w:rsidP="00875B53">
      <w:pPr>
        <w:pStyle w:val="zhengwen"/>
        <w:jc w:val="center"/>
      </w:pPr>
      <w:r>
        <w:rPr>
          <w:rFonts w:hint="eastAsia"/>
          <w:noProof/>
        </w:rPr>
        <w:drawing>
          <wp:inline distT="0" distB="0" distL="0" distR="0">
            <wp:extent cx="3538741" cy="2695575"/>
            <wp:effectExtent l="0" t="0" r="5080"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76" cstate="print">
                      <a:extLst>
                        <a:ext uri="{BEBA8EAE-BF5A-486C-A8C5-ECC9F3942E4B}">
                          <a14:imgProps xmlns:a14="http://schemas.microsoft.com/office/drawing/2010/main">
                            <a14:imgLayer r:embed="rId177">
                              <a14:imgEffect>
                                <a14:brightnessContrast bright="-21000" contrast="66000"/>
                              </a14:imgEffect>
                            </a14:imgLayer>
                          </a14:imgProps>
                        </a:ext>
                        <a:ext uri="{28A0092B-C50C-407E-A947-70E740481C1C}">
                          <a14:useLocalDpi xmlns:a14="http://schemas.microsoft.com/office/drawing/2010/main" val="0"/>
                        </a:ext>
                      </a:extLst>
                    </a:blip>
                    <a:srcRect/>
                    <a:stretch>
                      <a:fillRect/>
                    </a:stretch>
                  </pic:blipFill>
                  <pic:spPr bwMode="auto">
                    <a:xfrm>
                      <a:off x="0" y="0"/>
                      <a:ext cx="3554083" cy="2707262"/>
                    </a:xfrm>
                    <a:prstGeom prst="rect">
                      <a:avLst/>
                    </a:prstGeom>
                    <a:noFill/>
                    <a:ln>
                      <a:noFill/>
                    </a:ln>
                  </pic:spPr>
                </pic:pic>
              </a:graphicData>
            </a:graphic>
          </wp:inline>
        </w:drawing>
      </w:r>
    </w:p>
    <w:p w:rsidR="001007AC" w:rsidRDefault="00A918C7" w:rsidP="00A918C7">
      <w:pPr>
        <w:pStyle w:val="10"/>
        <w:ind w:firstLineChars="100" w:firstLine="210"/>
      </w:pPr>
      <w:r>
        <w:rPr>
          <w:rFonts w:hint="eastAsia"/>
        </w:rPr>
        <w:lastRenderedPageBreak/>
        <w:t>（</w:t>
      </w:r>
      <w:r w:rsidR="001007AC" w:rsidRPr="004024FA">
        <w:t>6</w:t>
      </w:r>
      <w:r>
        <w:rPr>
          <w:rFonts w:hint="eastAsia"/>
        </w:rPr>
        <w:t>）</w:t>
      </w:r>
      <w:r w:rsidR="001007AC" w:rsidRPr="004024FA">
        <w:t>过共晶白口铸铁（</w:t>
      </w:r>
      <w:r w:rsidR="001007AC" w:rsidRPr="007F534C">
        <w:rPr>
          <w:rFonts w:ascii="Times New Roman" w:hAnsi="Times New Roman" w:cs="Times New Roman"/>
        </w:rPr>
        <w:t>ω</w:t>
      </w:r>
      <w:r w:rsidR="001007AC" w:rsidRPr="007F534C">
        <w:rPr>
          <w:rFonts w:ascii="Times New Roman" w:hAnsi="Times New Roman" w:cs="Times New Roman"/>
          <w:vertAlign w:val="subscript"/>
        </w:rPr>
        <w:t>C</w:t>
      </w:r>
      <w:r w:rsidR="001007AC" w:rsidRPr="004024FA">
        <w:t>=5.0%</w:t>
      </w:r>
      <w:r w:rsidR="001007AC" w:rsidRPr="004024FA">
        <w:t>）</w:t>
      </w:r>
    </w:p>
    <w:p w:rsidR="001007AC" w:rsidRPr="00AE59DD" w:rsidRDefault="001007AC" w:rsidP="00A918C7">
      <w:pPr>
        <w:pStyle w:val="zhengwen"/>
        <w:ind w:firstLineChars="200" w:firstLine="452"/>
      </w:pPr>
      <w:r w:rsidRPr="00F31946">
        <w:rPr>
          <w:color w:val="000000" w:themeColor="text1"/>
        </w:rPr>
        <w:t>图</w:t>
      </w:r>
      <w:r w:rsidR="006E136D" w:rsidRPr="00F31946">
        <w:rPr>
          <w:rFonts w:hint="eastAsia"/>
          <w:color w:val="000000" w:themeColor="text1"/>
        </w:rPr>
        <w:t>2</w:t>
      </w:r>
      <w:r w:rsidRPr="00F31946">
        <w:rPr>
          <w:color w:val="000000" w:themeColor="text1"/>
        </w:rPr>
        <w:t>-</w:t>
      </w:r>
      <w:r w:rsidR="006E136D" w:rsidRPr="00F31946">
        <w:rPr>
          <w:rFonts w:hint="eastAsia"/>
          <w:color w:val="000000" w:themeColor="text1"/>
        </w:rPr>
        <w:t>65</w:t>
      </w:r>
      <w:r w:rsidRPr="00F31946">
        <w:rPr>
          <w:color w:val="000000" w:themeColor="text1"/>
        </w:rPr>
        <w:t>所</w:t>
      </w:r>
      <w:r w:rsidRPr="00AE59DD">
        <w:t>示为</w:t>
      </w:r>
      <w:r w:rsidRPr="00AE59DD">
        <w:rPr>
          <w:rFonts w:eastAsia="黑体"/>
        </w:rPr>
        <w:t>ω</w:t>
      </w:r>
      <w:r w:rsidRPr="00AE59DD">
        <w:rPr>
          <w:rFonts w:eastAsia="黑体"/>
          <w:vertAlign w:val="subscript"/>
        </w:rPr>
        <w:t>C</w:t>
      </w:r>
      <w:r w:rsidRPr="00AE59DD">
        <w:t>=5.0%</w:t>
      </w:r>
      <w:r w:rsidRPr="00AE59DD">
        <w:t>过共晶白口铸铁的冷却曲线及平衡结晶过程。</w:t>
      </w:r>
    </w:p>
    <w:p w:rsidR="001007AC" w:rsidRDefault="001007AC" w:rsidP="00A918C7">
      <w:pPr>
        <w:pStyle w:val="zhengwen"/>
        <w:ind w:firstLineChars="200" w:firstLine="452"/>
      </w:pPr>
      <w:r w:rsidRPr="00AE59DD">
        <w:t>由图可见，当</w:t>
      </w:r>
      <w:proofErr w:type="gramStart"/>
      <w:r w:rsidRPr="00AE59DD">
        <w:t>合金缓冷至</w:t>
      </w:r>
      <w:proofErr w:type="gramEnd"/>
      <w:r w:rsidRPr="00AE59DD">
        <w:t>1</w:t>
      </w:r>
      <w:r w:rsidRPr="00AE59DD">
        <w:t>点温度时，其成分垂线与液相线相交，从液体中开始结晶出一次渗碳体。在</w:t>
      </w:r>
      <w:r w:rsidRPr="00AE59DD">
        <w:t>1</w:t>
      </w:r>
      <w:r w:rsidRPr="00AE59DD">
        <w:t>点至</w:t>
      </w:r>
      <w:r w:rsidRPr="00AE59DD">
        <w:t>2</w:t>
      </w:r>
      <w:r w:rsidRPr="00AE59DD">
        <w:t>点温度间，随着温度的下降，一次渗碳体的量不断增加，液体的量不断减少，当降至</w:t>
      </w:r>
      <w:r w:rsidRPr="00AE59DD">
        <w:t>2</w:t>
      </w:r>
      <w:r w:rsidRPr="00AE59DD">
        <w:t>点温度（</w:t>
      </w:r>
      <w:r w:rsidRPr="00AE59DD">
        <w:t>11</w:t>
      </w:r>
      <w:r>
        <w:t>4</w:t>
      </w:r>
      <w:r w:rsidRPr="00AE59DD">
        <w:t>8℃</w:t>
      </w:r>
      <w:r w:rsidRPr="00AE59DD">
        <w:t>）时，剩余液体的成分变为</w:t>
      </w:r>
      <w:r w:rsidRPr="00AE59DD">
        <w:rPr>
          <w:rFonts w:eastAsia="黑体"/>
        </w:rPr>
        <w:t>ω</w:t>
      </w:r>
      <w:r w:rsidRPr="00AE59DD">
        <w:rPr>
          <w:rFonts w:eastAsia="黑体"/>
          <w:vertAlign w:val="subscript"/>
        </w:rPr>
        <w:t>C</w:t>
      </w:r>
      <w:r w:rsidRPr="00AE59DD">
        <w:t>=4</w:t>
      </w:r>
      <w:r>
        <w:rPr>
          <w:rFonts w:hint="eastAsia"/>
        </w:rPr>
        <w:t>.</w:t>
      </w:r>
      <w:r w:rsidRPr="00AE59DD">
        <w:t>3%</w:t>
      </w:r>
      <w:r w:rsidRPr="00AE59DD">
        <w:t>，此时，剩余液体发生共晶反应转变为高温莱氏体，而一次渗碳体不发生变化。在</w:t>
      </w:r>
      <w:r w:rsidRPr="00AE59DD">
        <w:t>2</w:t>
      </w:r>
      <w:r w:rsidRPr="00AE59DD">
        <w:t>点至</w:t>
      </w:r>
      <w:r w:rsidRPr="00AE59DD">
        <w:t>3</w:t>
      </w:r>
      <w:r w:rsidRPr="00AE59DD">
        <w:t>点温度间，随温度的下降，莱氏体中的奥氏体不断析出二次渗碳体，当降至</w:t>
      </w:r>
      <w:r w:rsidRPr="00AE59DD">
        <w:t>3</w:t>
      </w:r>
      <w:r w:rsidRPr="00AE59DD">
        <w:t>点温度（</w:t>
      </w:r>
      <w:r w:rsidRPr="00AE59DD">
        <w:t>727℃</w:t>
      </w:r>
      <w:r w:rsidRPr="00AE59DD">
        <w:t>）时，奥氏体发生共析反应转变为珠光体。此时，高温莱氏体则转变为变态莱氏体，从</w:t>
      </w:r>
      <w:r w:rsidRPr="00AE59DD">
        <w:t>3</w:t>
      </w:r>
      <w:r w:rsidRPr="00AE59DD">
        <w:t>点温度继续冷却至室温，可以认为合金组织不再发生变化。所以以</w:t>
      </w:r>
      <w:r w:rsidRPr="00AE59DD">
        <w:rPr>
          <w:rFonts w:eastAsia="黑体"/>
        </w:rPr>
        <w:t>ω</w:t>
      </w:r>
      <w:r w:rsidRPr="00AE59DD">
        <w:rPr>
          <w:rFonts w:eastAsia="黑体"/>
          <w:vertAlign w:val="subscript"/>
        </w:rPr>
        <w:t>C</w:t>
      </w:r>
      <w:r w:rsidRPr="00AE59DD">
        <w:t xml:space="preserve"> =5.0%</w:t>
      </w:r>
      <w:r w:rsidRPr="00AE59DD">
        <w:t>为代表的所有过共晶白口铸铁组织均为一次渗碳体与变态莱氏体</w:t>
      </w:r>
      <w:r w:rsidRPr="004024FA">
        <w:t>（</w:t>
      </w:r>
      <w:r w:rsidRPr="00F03E74">
        <w:t>Fe</w:t>
      </w:r>
      <w:r w:rsidRPr="00F03E74">
        <w:rPr>
          <w:rFonts w:hint="eastAsia"/>
          <w:vertAlign w:val="subscript"/>
        </w:rPr>
        <w:t>3</w:t>
      </w:r>
      <w:r w:rsidRPr="00F03E74">
        <w:t>C</w:t>
      </w:r>
      <w:r>
        <w:rPr>
          <w:vertAlign w:val="subscript"/>
        </w:rPr>
        <w:t>Ⅰ</w:t>
      </w:r>
      <w:r w:rsidRPr="004024FA">
        <w:t>+</w:t>
      </w:r>
      <w:r w:rsidRPr="00653DA5">
        <w:t xml:space="preserve"> L</w:t>
      </w:r>
      <w:r w:rsidRPr="00653DA5">
        <w:rPr>
          <w:vertAlign w:val="subscript"/>
        </w:rPr>
        <w:t>d</w:t>
      </w:r>
      <w:proofErr w:type="gramStart"/>
      <w:r>
        <w:rPr>
          <w:rFonts w:hint="eastAsia"/>
          <w:vertAlign w:val="superscript"/>
        </w:rPr>
        <w:t>‘</w:t>
      </w:r>
      <w:proofErr w:type="gramEnd"/>
      <w:r w:rsidRPr="004024FA">
        <w:t>）</w:t>
      </w:r>
      <w:r w:rsidRPr="00AE59DD">
        <w:t>其组织组成物有两种，即</w:t>
      </w:r>
      <w:r w:rsidRPr="00F03E74">
        <w:t>Fe</w:t>
      </w:r>
      <w:r w:rsidRPr="00F03E74">
        <w:rPr>
          <w:rFonts w:hint="eastAsia"/>
          <w:vertAlign w:val="subscript"/>
        </w:rPr>
        <w:t>3</w:t>
      </w:r>
      <w:r w:rsidRPr="00F03E74">
        <w:t>C</w:t>
      </w:r>
      <w:r>
        <w:rPr>
          <w:vertAlign w:val="subscript"/>
        </w:rPr>
        <w:t>Ⅰ</w:t>
      </w:r>
      <w:r w:rsidRPr="00AE59DD">
        <w:t>、</w:t>
      </w:r>
      <w:r w:rsidRPr="00653DA5">
        <w:t>L</w:t>
      </w:r>
      <w:r w:rsidRPr="00653DA5">
        <w:rPr>
          <w:vertAlign w:val="subscript"/>
        </w:rPr>
        <w:t>d</w:t>
      </w:r>
      <w:proofErr w:type="gramStart"/>
      <w:r>
        <w:rPr>
          <w:rFonts w:hint="eastAsia"/>
          <w:vertAlign w:val="superscript"/>
        </w:rPr>
        <w:t>‘</w:t>
      </w:r>
      <w:proofErr w:type="gramEnd"/>
      <w:r w:rsidRPr="00AE59DD">
        <w:t>，而相组成物仍是两种，即</w:t>
      </w:r>
      <w:r w:rsidRPr="00AE59DD">
        <w:t>F</w:t>
      </w:r>
      <w:r w:rsidRPr="00AE59DD">
        <w:t>和</w:t>
      </w:r>
      <w:r w:rsidRPr="00AE59DD">
        <w:t>Fe</w:t>
      </w:r>
      <w:r w:rsidRPr="00AE59DD">
        <w:rPr>
          <w:vertAlign w:val="subscript"/>
        </w:rPr>
        <w:t>3</w:t>
      </w:r>
      <w:r w:rsidRPr="00AE59DD">
        <w:t>C</w:t>
      </w:r>
      <w:r w:rsidRPr="00AE59DD">
        <w:t>。</w:t>
      </w:r>
    </w:p>
    <w:p w:rsidR="006E136D" w:rsidRPr="00AE59DD" w:rsidRDefault="006E136D" w:rsidP="006E136D">
      <w:pPr>
        <w:pStyle w:val="zhengwen"/>
      </w:pPr>
      <w:r>
        <w:rPr>
          <w:rFonts w:hint="eastAsia"/>
          <w:noProof/>
        </w:rPr>
        <w:drawing>
          <wp:inline distT="0" distB="0" distL="0" distR="0">
            <wp:extent cx="4983956" cy="2847975"/>
            <wp:effectExtent l="0" t="0" r="762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78" cstate="print">
                      <a:extLst>
                        <a:ext uri="{BEBA8EAE-BF5A-486C-A8C5-ECC9F3942E4B}">
                          <a14:imgProps xmlns:a14="http://schemas.microsoft.com/office/drawing/2010/main">
                            <a14:imgLayer r:embed="rId179">
                              <a14:imgEffect>
                                <a14:brightnessContrast bright="-5000"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4992025" cy="2852586"/>
                    </a:xfrm>
                    <a:prstGeom prst="rect">
                      <a:avLst/>
                    </a:prstGeom>
                    <a:noFill/>
                    <a:ln>
                      <a:noFill/>
                    </a:ln>
                  </pic:spPr>
                </pic:pic>
              </a:graphicData>
            </a:graphic>
          </wp:inline>
        </w:drawing>
      </w:r>
    </w:p>
    <w:p w:rsidR="001007AC" w:rsidRDefault="001007AC" w:rsidP="00A918C7">
      <w:pPr>
        <w:pStyle w:val="zhengwen"/>
        <w:ind w:firstLineChars="200" w:firstLine="452"/>
      </w:pPr>
      <w:r w:rsidRPr="00F31946">
        <w:rPr>
          <w:color w:val="000000" w:themeColor="text1"/>
        </w:rPr>
        <w:t>图</w:t>
      </w:r>
      <w:r w:rsidR="006E136D" w:rsidRPr="00F31946">
        <w:rPr>
          <w:rFonts w:hint="eastAsia"/>
          <w:color w:val="000000" w:themeColor="text1"/>
        </w:rPr>
        <w:t>2</w:t>
      </w:r>
      <w:r w:rsidRPr="00F31946">
        <w:rPr>
          <w:color w:val="000000" w:themeColor="text1"/>
        </w:rPr>
        <w:t>-</w:t>
      </w:r>
      <w:r w:rsidR="006E136D" w:rsidRPr="00F31946">
        <w:rPr>
          <w:rFonts w:hint="eastAsia"/>
          <w:color w:val="000000" w:themeColor="text1"/>
        </w:rPr>
        <w:t>66</w:t>
      </w:r>
      <w:r w:rsidRPr="00F31946">
        <w:rPr>
          <w:color w:val="000000" w:themeColor="text1"/>
        </w:rPr>
        <w:t>所</w:t>
      </w:r>
      <w:r w:rsidRPr="00AE59DD">
        <w:t>示为过共晶白口铸铁的显微组织，图中白色带条状特征的是</w:t>
      </w:r>
      <w:r w:rsidRPr="00F03E74">
        <w:t>Fe</w:t>
      </w:r>
      <w:r w:rsidRPr="00F03E74">
        <w:rPr>
          <w:rFonts w:hint="eastAsia"/>
          <w:vertAlign w:val="subscript"/>
        </w:rPr>
        <w:t>3</w:t>
      </w:r>
      <w:r w:rsidRPr="00F03E74">
        <w:t>C</w:t>
      </w:r>
      <w:r>
        <w:rPr>
          <w:vertAlign w:val="subscript"/>
        </w:rPr>
        <w:t>Ⅰ</w:t>
      </w:r>
      <w:r w:rsidRPr="00AE59DD">
        <w:t>，具有黑白点条状特征的是</w:t>
      </w:r>
      <w:r w:rsidRPr="00653DA5">
        <w:t>L</w:t>
      </w:r>
      <w:r w:rsidRPr="00653DA5">
        <w:rPr>
          <w:vertAlign w:val="subscript"/>
        </w:rPr>
        <w:t>d</w:t>
      </w:r>
      <w:proofErr w:type="gramStart"/>
      <w:r>
        <w:rPr>
          <w:rFonts w:hint="eastAsia"/>
          <w:vertAlign w:val="superscript"/>
        </w:rPr>
        <w:t>‘</w:t>
      </w:r>
      <w:proofErr w:type="gramEnd"/>
      <w:r w:rsidRPr="00AE59DD">
        <w:t>。</w:t>
      </w:r>
    </w:p>
    <w:p w:rsidR="006E136D" w:rsidRPr="00AE59DD" w:rsidRDefault="006E136D" w:rsidP="006E136D">
      <w:pPr>
        <w:pStyle w:val="zhengwen"/>
        <w:jc w:val="center"/>
      </w:pPr>
      <w:r>
        <w:rPr>
          <w:rFonts w:hint="eastAsia"/>
          <w:noProof/>
        </w:rPr>
        <w:drawing>
          <wp:inline distT="0" distB="0" distL="0" distR="0">
            <wp:extent cx="3648075" cy="2454040"/>
            <wp:effectExtent l="0" t="0" r="0" b="381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80" cstate="print">
                      <a:extLst>
                        <a:ext uri="{BEBA8EAE-BF5A-486C-A8C5-ECC9F3942E4B}">
                          <a14:imgProps xmlns:a14="http://schemas.microsoft.com/office/drawing/2010/main">
                            <a14:imgLayer r:embed="rId181">
                              <a14:imgEffect>
                                <a14:brightnessContrast bright="-10000" contrast="89000"/>
                              </a14:imgEffect>
                            </a14:imgLayer>
                          </a14:imgProps>
                        </a:ext>
                        <a:ext uri="{28A0092B-C50C-407E-A947-70E740481C1C}">
                          <a14:useLocalDpi xmlns:a14="http://schemas.microsoft.com/office/drawing/2010/main" val="0"/>
                        </a:ext>
                      </a:extLst>
                    </a:blip>
                    <a:srcRect/>
                    <a:stretch>
                      <a:fillRect/>
                    </a:stretch>
                  </pic:blipFill>
                  <pic:spPr bwMode="auto">
                    <a:xfrm>
                      <a:off x="0" y="0"/>
                      <a:ext cx="3659149" cy="2461490"/>
                    </a:xfrm>
                    <a:prstGeom prst="rect">
                      <a:avLst/>
                    </a:prstGeom>
                    <a:noFill/>
                    <a:ln>
                      <a:noFill/>
                    </a:ln>
                  </pic:spPr>
                </pic:pic>
              </a:graphicData>
            </a:graphic>
          </wp:inline>
        </w:drawing>
      </w:r>
    </w:p>
    <w:p w:rsidR="001007AC" w:rsidRDefault="00A918C7" w:rsidP="00A918C7">
      <w:pPr>
        <w:pStyle w:val="111"/>
        <w:spacing w:before="156"/>
      </w:pPr>
      <w:r>
        <w:rPr>
          <w:rFonts w:hint="eastAsia"/>
        </w:rPr>
        <w:lastRenderedPageBreak/>
        <w:t>2.4.3</w:t>
      </w:r>
      <w:r>
        <w:t xml:space="preserve"> </w:t>
      </w:r>
      <w:proofErr w:type="gramStart"/>
      <w:r w:rsidRPr="00A918C7">
        <w:rPr>
          <w:rFonts w:hint="eastAsia"/>
        </w:rPr>
        <w:t>碳对铁碳</w:t>
      </w:r>
      <w:proofErr w:type="gramEnd"/>
      <w:r w:rsidRPr="00A918C7">
        <w:rPr>
          <w:rFonts w:hint="eastAsia"/>
        </w:rPr>
        <w:t>合金的影响</w:t>
      </w:r>
    </w:p>
    <w:p w:rsidR="00A918C7" w:rsidRDefault="00A918C7" w:rsidP="00A918C7">
      <w:pPr>
        <w:pStyle w:val="1"/>
        <w:ind w:firstLineChars="200" w:firstLine="480"/>
      </w:pPr>
      <w:r>
        <w:rPr>
          <w:rFonts w:hint="eastAsia"/>
        </w:rPr>
        <w:t>1.</w:t>
      </w:r>
      <w:proofErr w:type="gramStart"/>
      <w:r w:rsidRPr="00A918C7">
        <w:rPr>
          <w:rFonts w:hint="eastAsia"/>
        </w:rPr>
        <w:t>碳对室温</w:t>
      </w:r>
      <w:proofErr w:type="gramEnd"/>
      <w:r w:rsidRPr="00A918C7">
        <w:rPr>
          <w:rFonts w:hint="eastAsia"/>
        </w:rPr>
        <w:t>平衡组织的影响</w:t>
      </w:r>
    </w:p>
    <w:p w:rsidR="00A918C7" w:rsidRDefault="00A918C7" w:rsidP="00A918C7">
      <w:pPr>
        <w:pStyle w:val="zhengwen"/>
        <w:ind w:firstLineChars="200" w:firstLine="452"/>
      </w:pPr>
      <w:proofErr w:type="gramStart"/>
      <w:r w:rsidRPr="004024FA">
        <w:rPr>
          <w:rFonts w:hint="eastAsia"/>
        </w:rPr>
        <w:t>将铁碳合金</w:t>
      </w:r>
      <w:proofErr w:type="gramEnd"/>
      <w:r w:rsidRPr="004024FA">
        <w:rPr>
          <w:rFonts w:hint="eastAsia"/>
        </w:rPr>
        <w:t>按</w:t>
      </w:r>
      <w:r w:rsidRPr="004024FA">
        <w:rPr>
          <w:rFonts w:hint="eastAsia"/>
        </w:rPr>
        <w:t>Fe-Fe</w:t>
      </w:r>
      <w:r w:rsidRPr="00681F38">
        <w:rPr>
          <w:rFonts w:hint="eastAsia"/>
          <w:vertAlign w:val="subscript"/>
        </w:rPr>
        <w:t>3</w:t>
      </w:r>
      <w:r w:rsidRPr="004024FA">
        <w:rPr>
          <w:rFonts w:hint="eastAsia"/>
        </w:rPr>
        <w:t>C</w:t>
      </w:r>
      <w:r w:rsidRPr="004024FA">
        <w:rPr>
          <w:rFonts w:hint="eastAsia"/>
        </w:rPr>
        <w:t>相图结晶后的钢与白口铸铁的室温平衡组织总结</w:t>
      </w:r>
      <w:r w:rsidRPr="00F31946">
        <w:rPr>
          <w:rFonts w:hint="eastAsia"/>
          <w:color w:val="000000" w:themeColor="text1"/>
        </w:rPr>
        <w:t>与表</w:t>
      </w:r>
      <w:r w:rsidR="00FA3DF0" w:rsidRPr="00F31946">
        <w:rPr>
          <w:rFonts w:hint="eastAsia"/>
          <w:color w:val="000000" w:themeColor="text1"/>
        </w:rPr>
        <w:t>2</w:t>
      </w:r>
      <w:r w:rsidRPr="00F31946">
        <w:rPr>
          <w:rFonts w:hint="eastAsia"/>
          <w:color w:val="000000" w:themeColor="text1"/>
        </w:rPr>
        <w:t>-</w:t>
      </w:r>
      <w:r w:rsidR="00FA3DF0" w:rsidRPr="00F31946">
        <w:rPr>
          <w:rFonts w:hint="eastAsia"/>
          <w:color w:val="000000" w:themeColor="text1"/>
        </w:rPr>
        <w:t>10</w:t>
      </w:r>
      <w:r w:rsidRPr="004024FA">
        <w:rPr>
          <w:rFonts w:hint="eastAsia"/>
        </w:rPr>
        <w:t>中。</w:t>
      </w:r>
    </w:p>
    <w:p w:rsidR="00FA3DF0" w:rsidRPr="004024FA" w:rsidRDefault="00FA3DF0" w:rsidP="00FA3DF0">
      <w:pPr>
        <w:pStyle w:val="zhengwen"/>
      </w:pPr>
      <w:r>
        <w:rPr>
          <w:rFonts w:hint="eastAsia"/>
          <w:noProof/>
        </w:rPr>
        <w:drawing>
          <wp:inline distT="0" distB="0" distL="0" distR="0">
            <wp:extent cx="5257800" cy="2428875"/>
            <wp:effectExtent l="0" t="0" r="0" b="9525"/>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82" cstate="print">
                      <a:extLst>
                        <a:ext uri="{BEBA8EAE-BF5A-486C-A8C5-ECC9F3942E4B}">
                          <a14:imgProps xmlns:a14="http://schemas.microsoft.com/office/drawing/2010/main">
                            <a14:imgLayer r:embed="rId183">
                              <a14:imgEffect>
                                <a14:brightnessContrast bright="-19000"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5257800" cy="2428875"/>
                    </a:xfrm>
                    <a:prstGeom prst="rect">
                      <a:avLst/>
                    </a:prstGeom>
                    <a:noFill/>
                    <a:ln>
                      <a:noFill/>
                    </a:ln>
                  </pic:spPr>
                </pic:pic>
              </a:graphicData>
            </a:graphic>
          </wp:inline>
        </w:drawing>
      </w:r>
    </w:p>
    <w:p w:rsidR="00A918C7" w:rsidRPr="004024FA" w:rsidRDefault="00A918C7" w:rsidP="00A918C7">
      <w:pPr>
        <w:pStyle w:val="zhengwen"/>
        <w:ind w:firstLineChars="200" w:firstLine="452"/>
      </w:pPr>
      <w:r w:rsidRPr="004024FA">
        <w:rPr>
          <w:rFonts w:hint="eastAsia"/>
        </w:rPr>
        <w:t>由表</w:t>
      </w:r>
      <w:r w:rsidR="00FA3DF0">
        <w:rPr>
          <w:rFonts w:hint="eastAsia"/>
        </w:rPr>
        <w:t>2</w:t>
      </w:r>
      <w:r>
        <w:t>-</w:t>
      </w:r>
      <w:r w:rsidR="00FA3DF0">
        <w:rPr>
          <w:rFonts w:hint="eastAsia"/>
        </w:rPr>
        <w:t>10</w:t>
      </w:r>
      <w:r w:rsidRPr="004024FA">
        <w:t>可见</w:t>
      </w:r>
      <w:r w:rsidR="006751CF">
        <w:rPr>
          <w:rFonts w:hint="eastAsia"/>
        </w:rPr>
        <w:t>，</w:t>
      </w:r>
      <w:proofErr w:type="gramStart"/>
      <w:r w:rsidRPr="004024FA">
        <w:t>铁碳合金</w:t>
      </w:r>
      <w:proofErr w:type="gramEnd"/>
      <w:r w:rsidRPr="004024FA">
        <w:t>中的钢与白口铸铁室温平衡组织中的组织组成物可归</w:t>
      </w:r>
      <w:r w:rsidRPr="004024FA">
        <w:rPr>
          <w:rFonts w:hint="eastAsia"/>
        </w:rPr>
        <w:t>纳为四种</w:t>
      </w:r>
      <w:r w:rsidRPr="004024FA">
        <w:t>，即下</w:t>
      </w:r>
      <w:r>
        <w:rPr>
          <w:rFonts w:hint="eastAsia"/>
        </w:rPr>
        <w:t>F</w:t>
      </w:r>
      <w:r>
        <w:rPr>
          <w:rFonts w:hint="eastAsia"/>
        </w:rPr>
        <w:t>、</w:t>
      </w:r>
      <w:r>
        <w:rPr>
          <w:rFonts w:hint="eastAsia"/>
        </w:rPr>
        <w:t>P</w:t>
      </w:r>
      <w:r>
        <w:rPr>
          <w:rFonts w:hint="eastAsia"/>
        </w:rPr>
        <w:t>、</w:t>
      </w:r>
      <w:r w:rsidRPr="00F03E74">
        <w:rPr>
          <w:rFonts w:cs="Times New Roman"/>
        </w:rPr>
        <w:t>Fe</w:t>
      </w:r>
      <w:r w:rsidRPr="00F03E74">
        <w:rPr>
          <w:rFonts w:cs="Times New Roman" w:hint="eastAsia"/>
          <w:vertAlign w:val="subscript"/>
        </w:rPr>
        <w:t>3</w:t>
      </w:r>
      <w:r w:rsidRPr="00F03E74">
        <w:rPr>
          <w:rFonts w:cs="Times New Roman"/>
        </w:rPr>
        <w:t>C</w:t>
      </w:r>
      <w:r w:rsidRPr="00AE59DD">
        <w:rPr>
          <w:rFonts w:cs="Times New Roman"/>
        </w:rPr>
        <w:t>、</w:t>
      </w:r>
      <w:r w:rsidRPr="00653DA5">
        <w:rPr>
          <w:rFonts w:cs="Times New Roman"/>
        </w:rPr>
        <w:t>L</w:t>
      </w:r>
      <w:r w:rsidRPr="00653DA5">
        <w:rPr>
          <w:rFonts w:cs="Times New Roman"/>
          <w:vertAlign w:val="subscript"/>
        </w:rPr>
        <w:t>d</w:t>
      </w:r>
      <w:proofErr w:type="gramStart"/>
      <w:r>
        <w:rPr>
          <w:rFonts w:cs="Times New Roman" w:hint="eastAsia"/>
          <w:vertAlign w:val="superscript"/>
        </w:rPr>
        <w:t>‘</w:t>
      </w:r>
      <w:proofErr w:type="gramEnd"/>
      <w:r w:rsidRPr="004024FA">
        <w:t>；相组成物为</w:t>
      </w:r>
      <w:r w:rsidRPr="00AE59DD">
        <w:rPr>
          <w:rFonts w:cs="Times New Roman"/>
        </w:rPr>
        <w:t>F</w:t>
      </w:r>
      <w:r w:rsidRPr="00AE59DD">
        <w:rPr>
          <w:rFonts w:cs="Times New Roman"/>
        </w:rPr>
        <w:t>和</w:t>
      </w:r>
      <w:r w:rsidRPr="00AE59DD">
        <w:rPr>
          <w:rFonts w:cs="Times New Roman"/>
        </w:rPr>
        <w:t>Fe</w:t>
      </w:r>
      <w:r w:rsidRPr="00AE59DD">
        <w:rPr>
          <w:rFonts w:cs="Times New Roman"/>
          <w:vertAlign w:val="subscript"/>
        </w:rPr>
        <w:t>3</w:t>
      </w:r>
      <w:r w:rsidRPr="00AE59DD">
        <w:rPr>
          <w:rFonts w:cs="Times New Roman"/>
        </w:rPr>
        <w:t>C</w:t>
      </w:r>
      <w:r w:rsidRPr="004024FA">
        <w:t>，随着合金中含碳量的变化，其</w:t>
      </w:r>
      <w:r w:rsidRPr="004024FA">
        <w:rPr>
          <w:rFonts w:hint="eastAsia"/>
        </w:rPr>
        <w:t>组织组成物及相组成物的</w:t>
      </w:r>
      <w:proofErr w:type="gramStart"/>
      <w:r w:rsidRPr="004024FA">
        <w:rPr>
          <w:rFonts w:hint="eastAsia"/>
        </w:rPr>
        <w:t>相对量皆发生</w:t>
      </w:r>
      <w:proofErr w:type="gramEnd"/>
      <w:r w:rsidRPr="004024FA">
        <w:rPr>
          <w:rFonts w:hint="eastAsia"/>
        </w:rPr>
        <w:t>变化，</w:t>
      </w:r>
      <w:r w:rsidRPr="00F31946">
        <w:rPr>
          <w:rFonts w:hint="eastAsia"/>
          <w:color w:val="000000" w:themeColor="text1"/>
        </w:rPr>
        <w:t>如图</w:t>
      </w:r>
      <w:r w:rsidR="00FA3DF0" w:rsidRPr="00F31946">
        <w:rPr>
          <w:rFonts w:hint="eastAsia"/>
          <w:color w:val="000000" w:themeColor="text1"/>
        </w:rPr>
        <w:t>2</w:t>
      </w:r>
      <w:r w:rsidRPr="00F31946">
        <w:rPr>
          <w:rFonts w:hint="eastAsia"/>
          <w:color w:val="000000" w:themeColor="text1"/>
        </w:rPr>
        <w:t>-</w:t>
      </w:r>
      <w:r w:rsidR="00FA3DF0" w:rsidRPr="00F31946">
        <w:rPr>
          <w:rFonts w:hint="eastAsia"/>
          <w:color w:val="000000" w:themeColor="text1"/>
        </w:rPr>
        <w:t>67</w:t>
      </w:r>
      <w:r w:rsidRPr="004024FA">
        <w:rPr>
          <w:rFonts w:hint="eastAsia"/>
        </w:rPr>
        <w:t>所示。</w:t>
      </w:r>
    </w:p>
    <w:p w:rsidR="00A918C7" w:rsidRDefault="00A918C7" w:rsidP="00A918C7">
      <w:pPr>
        <w:pStyle w:val="zhengwen"/>
        <w:ind w:firstLineChars="200" w:firstLine="452"/>
      </w:pPr>
      <w:r w:rsidRPr="004024FA">
        <w:rPr>
          <w:rFonts w:hint="eastAsia"/>
        </w:rPr>
        <w:t>由表</w:t>
      </w:r>
      <w:r w:rsidR="00FA3DF0">
        <w:rPr>
          <w:rFonts w:hint="eastAsia"/>
        </w:rPr>
        <w:t>2</w:t>
      </w:r>
      <w:r>
        <w:rPr>
          <w:rFonts w:hint="eastAsia"/>
        </w:rPr>
        <w:t>-</w:t>
      </w:r>
      <w:r w:rsidR="00FA3DF0">
        <w:rPr>
          <w:rFonts w:hint="eastAsia"/>
        </w:rPr>
        <w:t>10</w:t>
      </w:r>
      <w:r w:rsidRPr="004024FA">
        <w:t>及图</w:t>
      </w:r>
      <w:r w:rsidR="00FA3DF0">
        <w:rPr>
          <w:rFonts w:hint="eastAsia"/>
        </w:rPr>
        <w:t>2</w:t>
      </w:r>
      <w:r>
        <w:rPr>
          <w:rFonts w:hint="eastAsia"/>
        </w:rPr>
        <w:t>-</w:t>
      </w:r>
      <w:r w:rsidR="00FA3DF0">
        <w:rPr>
          <w:rFonts w:hint="eastAsia"/>
        </w:rPr>
        <w:t>67</w:t>
      </w:r>
      <w:r w:rsidRPr="004024FA">
        <w:t>还可看出，随着含碳量的增加，不仅其组织中</w:t>
      </w:r>
      <w:r w:rsidRPr="00F03E74">
        <w:rPr>
          <w:rFonts w:cs="Times New Roman"/>
        </w:rPr>
        <w:t>Fe</w:t>
      </w:r>
      <w:r w:rsidRPr="00F03E74">
        <w:rPr>
          <w:rFonts w:cs="Times New Roman" w:hint="eastAsia"/>
          <w:vertAlign w:val="subscript"/>
        </w:rPr>
        <w:t>3</w:t>
      </w:r>
      <w:r w:rsidRPr="00F03E74">
        <w:rPr>
          <w:rFonts w:cs="Times New Roman"/>
        </w:rPr>
        <w:t>C</w:t>
      </w:r>
      <w:r w:rsidRPr="004024FA">
        <w:t>的量渐进</w:t>
      </w:r>
      <w:r w:rsidRPr="004024FA">
        <w:rPr>
          <w:rFonts w:hint="eastAsia"/>
        </w:rPr>
        <w:t>递增</w:t>
      </w:r>
      <w:r w:rsidRPr="004024FA">
        <w:t>，而且其存在形态也发生变化，</w:t>
      </w:r>
      <w:proofErr w:type="gramStart"/>
      <w:r w:rsidRPr="004024FA">
        <w:t>即由层片状</w:t>
      </w:r>
      <w:proofErr w:type="gramEnd"/>
      <w:r w:rsidRPr="004024FA">
        <w:t>形态分布在</w:t>
      </w:r>
      <w:r w:rsidRPr="004024FA">
        <w:t>F</w:t>
      </w:r>
      <w:r w:rsidRPr="004024FA">
        <w:t>基体内（形成珠光体</w:t>
      </w:r>
      <w:r w:rsidRPr="004024FA">
        <w:t>P</w:t>
      </w:r>
      <w:r w:rsidRPr="004024FA">
        <w:t>）进而呈网状分布在晶界上（</w:t>
      </w:r>
      <w:r w:rsidRPr="00F03E74">
        <w:rPr>
          <w:rFonts w:cs="Times New Roman"/>
        </w:rPr>
        <w:t>Fe</w:t>
      </w:r>
      <w:r w:rsidRPr="00F03E74">
        <w:rPr>
          <w:rFonts w:cs="Times New Roman" w:hint="eastAsia"/>
          <w:vertAlign w:val="subscript"/>
        </w:rPr>
        <w:t>3</w:t>
      </w:r>
      <w:r w:rsidRPr="00F03E74">
        <w:rPr>
          <w:rFonts w:cs="Times New Roman"/>
        </w:rPr>
        <w:t>C</w:t>
      </w:r>
      <w:r w:rsidRPr="00F03E74">
        <w:rPr>
          <w:rFonts w:cs="Times New Roman"/>
          <w:vertAlign w:val="subscript"/>
        </w:rPr>
        <w:t>Ⅱ</w:t>
      </w:r>
      <w:r w:rsidRPr="004024FA">
        <w:t>），当形成莱氏体</w:t>
      </w:r>
      <w:r w:rsidRPr="004024FA">
        <w:t>1</w:t>
      </w:r>
      <w:r w:rsidRPr="004024FA">
        <w:t>时，</w:t>
      </w:r>
      <w:r w:rsidRPr="00F03E74">
        <w:rPr>
          <w:rFonts w:cs="Times New Roman"/>
        </w:rPr>
        <w:t>Fe</w:t>
      </w:r>
      <w:r w:rsidRPr="00F03E74">
        <w:rPr>
          <w:rFonts w:cs="Times New Roman" w:hint="eastAsia"/>
          <w:vertAlign w:val="subscript"/>
        </w:rPr>
        <w:t>3</w:t>
      </w:r>
      <w:r w:rsidRPr="00F03E74">
        <w:rPr>
          <w:rFonts w:cs="Times New Roman"/>
        </w:rPr>
        <w:t>C</w:t>
      </w:r>
      <w:r w:rsidRPr="004024FA">
        <w:t>则成为连续分布</w:t>
      </w:r>
      <w:r w:rsidRPr="004024FA">
        <w:rPr>
          <w:rFonts w:hint="eastAsia"/>
        </w:rPr>
        <w:t>的基体。这种组织形态上的变化</w:t>
      </w:r>
      <w:r w:rsidRPr="004024FA">
        <w:t>，必然导致力学性能的明显变化</w:t>
      </w:r>
      <w:r>
        <w:rPr>
          <w:rFonts w:hint="eastAsia"/>
        </w:rPr>
        <w:t>。</w:t>
      </w:r>
    </w:p>
    <w:p w:rsidR="00FA3DF0" w:rsidRDefault="00FA3DF0" w:rsidP="00FA3DF0">
      <w:pPr>
        <w:pStyle w:val="zhengwen"/>
      </w:pPr>
      <w:r>
        <w:rPr>
          <w:rFonts w:hint="eastAsia"/>
          <w:noProof/>
        </w:rPr>
        <w:drawing>
          <wp:inline distT="0" distB="0" distL="0" distR="0">
            <wp:extent cx="5267325" cy="2819400"/>
            <wp:effectExtent l="0" t="0" r="9525"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84" cstate="print">
                      <a:extLst>
                        <a:ext uri="{BEBA8EAE-BF5A-486C-A8C5-ECC9F3942E4B}">
                          <a14:imgProps xmlns:a14="http://schemas.microsoft.com/office/drawing/2010/main">
                            <a14:imgLayer r:embed="rId185">
                              <a14:imgEffect>
                                <a14:brightnessContrast bright="-5000"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5267325" cy="2819400"/>
                    </a:xfrm>
                    <a:prstGeom prst="rect">
                      <a:avLst/>
                    </a:prstGeom>
                    <a:noFill/>
                    <a:ln>
                      <a:noFill/>
                    </a:ln>
                  </pic:spPr>
                </pic:pic>
              </a:graphicData>
            </a:graphic>
          </wp:inline>
        </w:drawing>
      </w:r>
    </w:p>
    <w:p w:rsidR="00A918C7" w:rsidRPr="00A918C7" w:rsidRDefault="00F31946" w:rsidP="00F31946">
      <w:pPr>
        <w:pStyle w:val="1"/>
        <w:ind w:firstLineChars="200" w:firstLine="480"/>
      </w:pPr>
      <w:r>
        <w:rPr>
          <w:rFonts w:ascii="黑体" w:hAnsi="黑体" w:hint="eastAsia"/>
        </w:rPr>
        <w:t>2</w:t>
      </w:r>
      <w:r>
        <w:rPr>
          <w:rFonts w:ascii="黑体" w:hAnsi="黑体"/>
        </w:rPr>
        <w:t>.</w:t>
      </w:r>
      <w:proofErr w:type="gramStart"/>
      <w:r w:rsidR="00A918C7" w:rsidRPr="00000520">
        <w:rPr>
          <w:rFonts w:ascii="黑体" w:hAnsi="黑体"/>
        </w:rPr>
        <w:t>碳对力学性能</w:t>
      </w:r>
      <w:proofErr w:type="gramEnd"/>
      <w:r w:rsidR="00A918C7" w:rsidRPr="00000520">
        <w:rPr>
          <w:rFonts w:ascii="黑体" w:hAnsi="黑体"/>
        </w:rPr>
        <w:t>的影响</w:t>
      </w:r>
    </w:p>
    <w:p w:rsidR="00A918C7" w:rsidRPr="00A918C7" w:rsidRDefault="00A918C7" w:rsidP="00A918C7">
      <w:pPr>
        <w:pStyle w:val="zhengwen"/>
        <w:ind w:firstLineChars="200" w:firstLine="452"/>
      </w:pPr>
      <w:r w:rsidRPr="00A918C7">
        <w:lastRenderedPageBreak/>
        <w:t>可以理解</w:t>
      </w:r>
      <w:r w:rsidRPr="00A918C7">
        <w:t>F</w:t>
      </w:r>
      <w:r w:rsidRPr="00A918C7">
        <w:t>、</w:t>
      </w:r>
      <w:r w:rsidRPr="00A918C7">
        <w:t>Fe</w:t>
      </w:r>
      <w:r w:rsidRPr="00A918C7">
        <w:rPr>
          <w:rFonts w:hint="eastAsia"/>
          <w:vertAlign w:val="subscript"/>
        </w:rPr>
        <w:t>3</w:t>
      </w:r>
      <w:r w:rsidRPr="00A918C7">
        <w:t>C</w:t>
      </w:r>
      <w:r w:rsidRPr="00A918C7">
        <w:t>与</w:t>
      </w:r>
      <w:r w:rsidRPr="00A918C7">
        <w:t>P</w:t>
      </w:r>
      <w:r w:rsidRPr="00A918C7">
        <w:t>是钢与白口铸铁室温平衡态的基本组织组成物，其中；</w:t>
      </w:r>
      <w:r w:rsidRPr="00A918C7">
        <w:t>F</w:t>
      </w:r>
      <w:r w:rsidRPr="00A918C7">
        <w:t>软而韧；</w:t>
      </w:r>
      <w:r w:rsidRPr="00A918C7">
        <w:t>Fe</w:t>
      </w:r>
      <w:r w:rsidRPr="00A918C7">
        <w:rPr>
          <w:rFonts w:hint="eastAsia"/>
          <w:vertAlign w:val="subscript"/>
        </w:rPr>
        <w:t>3</w:t>
      </w:r>
      <w:r w:rsidRPr="00A918C7">
        <w:t>C</w:t>
      </w:r>
      <w:r w:rsidRPr="00A918C7">
        <w:t>硬而脆；</w:t>
      </w:r>
      <w:r w:rsidRPr="00A918C7">
        <w:t>P</w:t>
      </w:r>
      <w:r w:rsidRPr="00A918C7">
        <w:t>的力学性能则介于</w:t>
      </w:r>
      <w:r w:rsidRPr="00A918C7">
        <w:t>F</w:t>
      </w:r>
      <w:r w:rsidRPr="00A918C7">
        <w:t>、</w:t>
      </w:r>
      <w:r w:rsidRPr="00A918C7">
        <w:t>Fe</w:t>
      </w:r>
      <w:r w:rsidRPr="00A918C7">
        <w:rPr>
          <w:rFonts w:hint="eastAsia"/>
          <w:vertAlign w:val="subscript"/>
        </w:rPr>
        <w:t>3</w:t>
      </w:r>
      <w:r w:rsidRPr="00A918C7">
        <w:t>C</w:t>
      </w:r>
      <w:r w:rsidRPr="00A918C7">
        <w:t>之间，即具有较高的硬度、强度和良好的塑性韧性。</w:t>
      </w:r>
    </w:p>
    <w:p w:rsidR="00A918C7" w:rsidRPr="00F31946" w:rsidRDefault="00A918C7" w:rsidP="00A918C7">
      <w:pPr>
        <w:pStyle w:val="zhengwen"/>
        <w:ind w:firstLineChars="200" w:firstLine="452"/>
      </w:pPr>
      <w:r w:rsidRPr="00A918C7">
        <w:t>对以</w:t>
      </w:r>
      <w:r w:rsidRPr="00A918C7">
        <w:t>F</w:t>
      </w:r>
      <w:r w:rsidRPr="00A918C7">
        <w:t>为基体的钢来说，</w:t>
      </w:r>
      <w:r w:rsidRPr="00A918C7">
        <w:t>Fe</w:t>
      </w:r>
      <w:r w:rsidRPr="00A918C7">
        <w:rPr>
          <w:rFonts w:hint="eastAsia"/>
          <w:vertAlign w:val="subscript"/>
        </w:rPr>
        <w:t>3</w:t>
      </w:r>
      <w:r w:rsidRPr="00A918C7">
        <w:t>C</w:t>
      </w:r>
      <w:r w:rsidRPr="00A918C7">
        <w:t>的量越大，分布越均匀、细密，</w:t>
      </w:r>
      <w:proofErr w:type="gramStart"/>
      <w:r w:rsidRPr="00A918C7">
        <w:t>则钢的</w:t>
      </w:r>
      <w:proofErr w:type="gramEnd"/>
      <w:r w:rsidRPr="00A918C7">
        <w:t>硬度、强度越高。但当</w:t>
      </w:r>
      <w:r w:rsidRPr="00A918C7">
        <w:t>Fe</w:t>
      </w:r>
      <w:r w:rsidRPr="00A918C7">
        <w:rPr>
          <w:rFonts w:hint="eastAsia"/>
          <w:vertAlign w:val="subscript"/>
        </w:rPr>
        <w:t>3</w:t>
      </w:r>
      <w:r w:rsidRPr="00A918C7">
        <w:t>C</w:t>
      </w:r>
      <w:r w:rsidRPr="00A918C7">
        <w:t>以网状形态分布在晶界上，尤其是当它作为基体时，</w:t>
      </w:r>
      <w:proofErr w:type="gramStart"/>
      <w:r w:rsidRPr="00A918C7">
        <w:t>铁碳合金</w:t>
      </w:r>
      <w:proofErr w:type="gramEnd"/>
      <w:r w:rsidRPr="00A918C7">
        <w:t>的塑性</w:t>
      </w:r>
      <w:r w:rsidRPr="00F31946">
        <w:t>与韧性会大大下降。这就是高温缓慢冷却的过共析钢与白口铸铁脆性大的原因。</w:t>
      </w:r>
    </w:p>
    <w:p w:rsidR="00A918C7" w:rsidRPr="00F31946" w:rsidRDefault="00A918C7" w:rsidP="00A918C7">
      <w:pPr>
        <w:pStyle w:val="zhengwen"/>
        <w:ind w:firstLineChars="200" w:firstLine="452"/>
      </w:pPr>
      <w:r w:rsidRPr="00F31946">
        <w:t>图</w:t>
      </w:r>
      <w:r w:rsidR="00FA3DF0" w:rsidRPr="00F31946">
        <w:rPr>
          <w:rFonts w:hint="eastAsia"/>
        </w:rPr>
        <w:t>2</w:t>
      </w:r>
      <w:r w:rsidRPr="00F31946">
        <w:rPr>
          <w:rFonts w:hint="eastAsia"/>
        </w:rPr>
        <w:t>-</w:t>
      </w:r>
      <w:r w:rsidR="00FA3DF0" w:rsidRPr="00F31946">
        <w:rPr>
          <w:rFonts w:hint="eastAsia"/>
        </w:rPr>
        <w:t>68</w:t>
      </w:r>
      <w:r w:rsidRPr="00F31946">
        <w:t>所示为钢中含碳量与力学性能（</w:t>
      </w:r>
      <w:proofErr w:type="gramStart"/>
      <w:r w:rsidRPr="00F31946">
        <w:t>热轧火态的</w:t>
      </w:r>
      <w:proofErr w:type="gramEnd"/>
      <w:r w:rsidRPr="00F31946">
        <w:t>测定值）的关系曲线。它表明随含碳量的增加，钢的强度、硬度增大，塑性、韧性下降。当</w:t>
      </w:r>
      <w:r w:rsidRPr="00F31946">
        <w:rPr>
          <w:rFonts w:eastAsia="黑体"/>
        </w:rPr>
        <w:t>ω</w:t>
      </w:r>
      <w:r w:rsidRPr="00F31946">
        <w:rPr>
          <w:rFonts w:eastAsia="黑体"/>
          <w:vertAlign w:val="subscript"/>
        </w:rPr>
        <w:t>C</w:t>
      </w:r>
      <w:r w:rsidRPr="00F31946">
        <w:t>&gt;1.00%</w:t>
      </w:r>
      <w:r w:rsidRPr="00F31946">
        <w:t>时，由于网状</w:t>
      </w:r>
      <w:r w:rsidR="00E115CB" w:rsidRPr="00F03E74">
        <w:rPr>
          <w:rFonts w:cs="Times New Roman"/>
        </w:rPr>
        <w:t>Fe</w:t>
      </w:r>
      <w:r w:rsidR="00E115CB" w:rsidRPr="00F03E74">
        <w:rPr>
          <w:rFonts w:cs="Times New Roman" w:hint="eastAsia"/>
          <w:vertAlign w:val="subscript"/>
        </w:rPr>
        <w:t>3</w:t>
      </w:r>
      <w:r w:rsidR="00E115CB" w:rsidRPr="00F03E74">
        <w:rPr>
          <w:rFonts w:cs="Times New Roman"/>
        </w:rPr>
        <w:t>C</w:t>
      </w:r>
      <w:r w:rsidR="00E115CB" w:rsidRPr="00F03E74">
        <w:rPr>
          <w:rFonts w:cs="Times New Roman"/>
          <w:vertAlign w:val="subscript"/>
        </w:rPr>
        <w:t>Ⅱ</w:t>
      </w:r>
      <w:r w:rsidRPr="00F31946">
        <w:t>的出现，其强度显著降低，而钢的硬度仍继续成线性增大。前已述及，钢的硬度在</w:t>
      </w:r>
      <w:r w:rsidRPr="00F31946">
        <w:t>160-230HBW</w:t>
      </w:r>
      <w:r w:rsidRPr="00F31946">
        <w:t>时，才具有最好的切削加工性能，</w:t>
      </w:r>
      <w:proofErr w:type="gramStart"/>
      <w:r w:rsidRPr="00F31946">
        <w:t>且钢的</w:t>
      </w:r>
      <w:proofErr w:type="gramEnd"/>
      <w:r w:rsidRPr="00F31946">
        <w:t>塑性及焊接性能也越好，为了保证工业用钢有较好的强度、硬度、塑性及韧性的匹配，通常，其</w:t>
      </w:r>
      <w:r w:rsidRPr="00F31946">
        <w:rPr>
          <w:rFonts w:eastAsia="黑体"/>
        </w:rPr>
        <w:t>ω</w:t>
      </w:r>
      <w:r w:rsidRPr="00F31946">
        <w:rPr>
          <w:rFonts w:eastAsia="黑体"/>
          <w:vertAlign w:val="subscript"/>
        </w:rPr>
        <w:t>C</w:t>
      </w:r>
      <w:r w:rsidRPr="00F31946">
        <w:t>&lt;1.40%</w:t>
      </w:r>
      <w:r w:rsidRPr="00F31946">
        <w:t>。</w:t>
      </w:r>
    </w:p>
    <w:p w:rsidR="00A918C7" w:rsidRPr="00A918C7" w:rsidRDefault="00A918C7" w:rsidP="00A918C7">
      <w:pPr>
        <w:pStyle w:val="zhengwen"/>
        <w:ind w:firstLineChars="200" w:firstLine="452"/>
      </w:pPr>
      <w:r w:rsidRPr="00F31946">
        <w:rPr>
          <w:rFonts w:hint="eastAsia"/>
        </w:rPr>
        <w:t>一</w:t>
      </w:r>
      <w:r w:rsidRPr="00F31946">
        <w:t>般情况下，若零件以要求塑性、韧性好为主，应选用低碳钢（</w:t>
      </w:r>
      <w:r w:rsidRPr="00F31946">
        <w:rPr>
          <w:rFonts w:eastAsia="黑体"/>
        </w:rPr>
        <w:t>ω</w:t>
      </w:r>
      <w:r w:rsidRPr="00F31946">
        <w:rPr>
          <w:rFonts w:eastAsia="黑体"/>
          <w:vertAlign w:val="subscript"/>
        </w:rPr>
        <w:t>C</w:t>
      </w:r>
      <w:r w:rsidRPr="00F31946">
        <w:t xml:space="preserve"> =0.10%~0.25%</w:t>
      </w:r>
      <w:r w:rsidRPr="00F31946">
        <w:t>）；若零件要求塑性、韧性较好且强度较高，应选用中碳钢（</w:t>
      </w:r>
      <w:r w:rsidRPr="00F31946">
        <w:rPr>
          <w:rFonts w:eastAsia="黑体"/>
        </w:rPr>
        <w:t>ω</w:t>
      </w:r>
      <w:r w:rsidRPr="00F31946">
        <w:rPr>
          <w:rFonts w:eastAsia="黑体"/>
          <w:vertAlign w:val="subscript"/>
        </w:rPr>
        <w:t>C</w:t>
      </w:r>
      <w:r w:rsidRPr="00F31946">
        <w:t>=0.25%</w:t>
      </w:r>
      <w:r w:rsidRPr="00F31946">
        <w:rPr>
          <w:rFonts w:hint="eastAsia"/>
        </w:rPr>
        <w:t>～</w:t>
      </w:r>
      <w:r w:rsidRPr="00F31946">
        <w:t>0.</w:t>
      </w:r>
      <w:r w:rsidR="00F31946">
        <w:t>6</w:t>
      </w:r>
      <w:r w:rsidRPr="00F31946">
        <w:t>0%</w:t>
      </w:r>
      <w:r w:rsidRPr="00F31946">
        <w:t>）；若零件要求以强度高且耐磨性好为主，应选用高碳钢（</w:t>
      </w:r>
      <w:r w:rsidRPr="00F31946">
        <w:rPr>
          <w:rFonts w:eastAsia="黑体"/>
        </w:rPr>
        <w:t>ω</w:t>
      </w:r>
      <w:r w:rsidRPr="00F31946">
        <w:rPr>
          <w:rFonts w:eastAsia="黑体"/>
          <w:vertAlign w:val="subscript"/>
        </w:rPr>
        <w:t>C</w:t>
      </w:r>
      <w:r w:rsidRPr="00F31946">
        <w:t>=0.60%~1</w:t>
      </w:r>
      <w:r w:rsidR="00F31946">
        <w:t>.</w:t>
      </w:r>
      <w:r w:rsidRPr="00F31946">
        <w:t>30%</w:t>
      </w:r>
      <w:r w:rsidRPr="00F31946">
        <w:t>）图</w:t>
      </w:r>
      <w:r w:rsidR="00FA3DF0" w:rsidRPr="00F31946">
        <w:rPr>
          <w:rFonts w:hint="eastAsia"/>
        </w:rPr>
        <w:t>2</w:t>
      </w:r>
      <w:r w:rsidRPr="00F31946">
        <w:rPr>
          <w:rFonts w:hint="eastAsia"/>
        </w:rPr>
        <w:t>-</w:t>
      </w:r>
      <w:r w:rsidR="00FA3DF0" w:rsidRPr="00F31946">
        <w:rPr>
          <w:rFonts w:hint="eastAsia"/>
        </w:rPr>
        <w:t>69</w:t>
      </w:r>
      <w:r w:rsidRPr="00F31946">
        <w:t>曲线所</w:t>
      </w:r>
      <w:r w:rsidRPr="00A918C7">
        <w:t>示为</w:t>
      </w:r>
      <w:r w:rsidRPr="00A918C7">
        <w:rPr>
          <w:rFonts w:eastAsia="黑体"/>
        </w:rPr>
        <w:t>ω</w:t>
      </w:r>
      <w:r w:rsidRPr="00A918C7">
        <w:rPr>
          <w:rFonts w:eastAsia="黑体"/>
          <w:vertAlign w:val="subscript"/>
        </w:rPr>
        <w:t>C</w:t>
      </w:r>
      <w:r w:rsidRPr="00A918C7">
        <w:t>&lt;2.11%</w:t>
      </w:r>
      <w:proofErr w:type="gramStart"/>
      <w:r w:rsidRPr="00A918C7">
        <w:t>的铁碳合金</w:t>
      </w:r>
      <w:proofErr w:type="gramEnd"/>
      <w:r w:rsidRPr="00A918C7">
        <w:t>热加工的大致温度范围。</w:t>
      </w:r>
    </w:p>
    <w:p w:rsidR="00A918C7" w:rsidRPr="00A918C7" w:rsidRDefault="00A918C7" w:rsidP="00A918C7">
      <w:pPr>
        <w:pStyle w:val="zhengwen"/>
        <w:ind w:firstLineChars="200" w:firstLine="452"/>
      </w:pPr>
      <w:r w:rsidRPr="00A918C7">
        <w:t>当</w:t>
      </w:r>
      <w:r w:rsidRPr="00A918C7">
        <w:rPr>
          <w:rFonts w:eastAsia="黑体"/>
        </w:rPr>
        <w:t>ω</w:t>
      </w:r>
      <w:r w:rsidRPr="00A918C7">
        <w:rPr>
          <w:rFonts w:eastAsia="黑体"/>
          <w:vertAlign w:val="subscript"/>
        </w:rPr>
        <w:t>C</w:t>
      </w:r>
      <w:r w:rsidRPr="00A918C7">
        <w:t>&gt;2.11%</w:t>
      </w:r>
      <w:r w:rsidRPr="00A918C7">
        <w:t>以后，合金成为白口铸铁。它硬而脆，既不能压力加工，又很难切削，除采用铸造方式制成少数耐磨件外，在其他方面应用不多。</w:t>
      </w:r>
    </w:p>
    <w:p w:rsidR="00A918C7" w:rsidRPr="00A918C7" w:rsidRDefault="00A918C7" w:rsidP="00A918C7">
      <w:pPr>
        <w:pStyle w:val="zhengwen"/>
        <w:ind w:firstLineChars="200" w:firstLine="452"/>
      </w:pPr>
      <w:r w:rsidRPr="00A918C7">
        <w:t>综上所述不难理解</w:t>
      </w:r>
      <w:r w:rsidRPr="00A918C7">
        <w:rPr>
          <w:rFonts w:hint="eastAsia"/>
        </w:rPr>
        <w:t>Fe-</w:t>
      </w:r>
      <w:r w:rsidRPr="00A918C7">
        <w:t>Fe</w:t>
      </w:r>
      <w:r w:rsidRPr="00A918C7">
        <w:rPr>
          <w:rFonts w:hint="eastAsia"/>
          <w:vertAlign w:val="subscript"/>
        </w:rPr>
        <w:t>3</w:t>
      </w:r>
      <w:r w:rsidRPr="00A918C7">
        <w:t>C</w:t>
      </w:r>
      <w:r w:rsidRPr="00A918C7">
        <w:t>相图不仅为钢铁材料的选用和加工工艺提供了理论依据，还为选择铸造热锻、热轧及热处理的加热温度范围提供了实践指南。</w:t>
      </w:r>
    </w:p>
    <w:p w:rsidR="00A918C7" w:rsidRDefault="00A918C7" w:rsidP="00A918C7">
      <w:pPr>
        <w:pStyle w:val="zhengwen"/>
        <w:ind w:firstLineChars="200" w:firstLine="452"/>
      </w:pPr>
      <w:r w:rsidRPr="00476C37">
        <w:t>需要指出的是</w:t>
      </w:r>
      <w:r>
        <w:rPr>
          <w:rFonts w:hint="eastAsia"/>
        </w:rPr>
        <w:t>Fe-</w:t>
      </w:r>
      <w:r w:rsidRPr="00F03E74">
        <w:t>Fe</w:t>
      </w:r>
      <w:r w:rsidRPr="00F03E74">
        <w:rPr>
          <w:rFonts w:hint="eastAsia"/>
          <w:vertAlign w:val="subscript"/>
        </w:rPr>
        <w:t>3</w:t>
      </w:r>
      <w:r w:rsidRPr="00F03E74">
        <w:t>C</w:t>
      </w:r>
      <w:r w:rsidRPr="00476C37">
        <w:t>相图上的平衡组织只有在极其缓慢的冷却或加热条件（一般</w:t>
      </w:r>
      <w:r w:rsidRPr="00476C37">
        <w:t>0.5℃·min</w:t>
      </w:r>
      <w:r w:rsidRPr="00570181">
        <w:rPr>
          <w:vertAlign w:val="superscript"/>
        </w:rPr>
        <w:t>-</w:t>
      </w:r>
      <w:r w:rsidRPr="00570181">
        <w:rPr>
          <w:rFonts w:hint="eastAsia"/>
          <w:vertAlign w:val="superscript"/>
        </w:rPr>
        <w:t>1</w:t>
      </w:r>
      <w:r w:rsidRPr="00476C37">
        <w:t>左右）下才能得到，对于实际生产中的钢铁材料，当冷却或加热速度较快时，所形成的组织不能完全用它来分析。另外，由于钢铁材料中除含</w:t>
      </w:r>
      <w:r w:rsidRPr="00476C37">
        <w:t>Fe</w:t>
      </w:r>
      <w:r w:rsidRPr="00476C37">
        <w:t>、</w:t>
      </w:r>
      <w:r w:rsidRPr="00476C37">
        <w:t>C</w:t>
      </w:r>
      <w:r w:rsidRPr="00476C37">
        <w:t>两元素外，还常存有</w:t>
      </w:r>
      <w:r w:rsidRPr="00476C37">
        <w:t>P</w:t>
      </w:r>
      <w:r w:rsidRPr="00476C37">
        <w:t>、</w:t>
      </w:r>
      <w:r w:rsidRPr="00476C37">
        <w:t>S</w:t>
      </w:r>
      <w:r w:rsidRPr="00476C37">
        <w:t>、</w:t>
      </w:r>
      <w:r w:rsidRPr="00476C37">
        <w:t>S</w:t>
      </w:r>
      <w:r>
        <w:rPr>
          <w:rFonts w:hint="eastAsia"/>
        </w:rPr>
        <w:t>i</w:t>
      </w:r>
      <w:r w:rsidRPr="00476C37">
        <w:t>、</w:t>
      </w:r>
      <w:r w:rsidRPr="00476C37">
        <w:t>Mn</w:t>
      </w:r>
      <w:r w:rsidRPr="00476C37">
        <w:t>等元素，因此在分析钢铁材料时，不仅要利用</w:t>
      </w:r>
      <w:r>
        <w:rPr>
          <w:rFonts w:hint="eastAsia"/>
        </w:rPr>
        <w:t>Fe-</w:t>
      </w:r>
      <w:r w:rsidRPr="00F03E74">
        <w:t>Fe</w:t>
      </w:r>
      <w:r w:rsidRPr="00F03E74">
        <w:rPr>
          <w:rFonts w:hint="eastAsia"/>
          <w:vertAlign w:val="subscript"/>
        </w:rPr>
        <w:t>3</w:t>
      </w:r>
      <w:r w:rsidRPr="00F03E74">
        <w:t>C</w:t>
      </w:r>
      <w:r w:rsidRPr="00476C37">
        <w:t>相图，有时还要考虑常存元素的综合作用</w:t>
      </w:r>
      <w:r>
        <w:rPr>
          <w:rFonts w:hint="eastAsia"/>
        </w:rPr>
        <w:t>。</w:t>
      </w:r>
    </w:p>
    <w:p w:rsidR="00FA3DF0" w:rsidRDefault="00FA3DF0" w:rsidP="00FA3DF0">
      <w:pPr>
        <w:pStyle w:val="zhengwen"/>
        <w:jc w:val="center"/>
      </w:pPr>
      <w:r>
        <w:rPr>
          <w:rFonts w:hint="eastAsia"/>
          <w:noProof/>
        </w:rPr>
        <w:lastRenderedPageBreak/>
        <w:drawing>
          <wp:inline distT="0" distB="0" distL="0" distR="0">
            <wp:extent cx="4627370" cy="3581400"/>
            <wp:effectExtent l="0" t="0" r="1905"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86" cstate="print">
                      <a:extLst>
                        <a:ext uri="{BEBA8EAE-BF5A-486C-A8C5-ECC9F3942E4B}">
                          <a14:imgProps xmlns:a14="http://schemas.microsoft.com/office/drawing/2010/main">
                            <a14:imgLayer r:embed="rId187">
                              <a14:imgEffect>
                                <a14:brightnessContrast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4631153" cy="3584328"/>
                    </a:xfrm>
                    <a:prstGeom prst="rect">
                      <a:avLst/>
                    </a:prstGeom>
                    <a:noFill/>
                    <a:ln>
                      <a:noFill/>
                    </a:ln>
                  </pic:spPr>
                </pic:pic>
              </a:graphicData>
            </a:graphic>
          </wp:inline>
        </w:drawing>
      </w:r>
    </w:p>
    <w:p w:rsidR="00FA3DF0" w:rsidRPr="00A918C7" w:rsidRDefault="00FA3DF0" w:rsidP="00FA3DF0">
      <w:pPr>
        <w:pStyle w:val="zhengwen"/>
        <w:jc w:val="center"/>
      </w:pPr>
      <w:r>
        <w:rPr>
          <w:rFonts w:hint="eastAsia"/>
          <w:noProof/>
        </w:rPr>
        <w:drawing>
          <wp:inline distT="0" distB="0" distL="0" distR="0">
            <wp:extent cx="4067175" cy="3986273"/>
            <wp:effectExtent l="0" t="0" r="0"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88" cstate="print">
                      <a:extLst>
                        <a:ext uri="{BEBA8EAE-BF5A-486C-A8C5-ECC9F3942E4B}">
                          <a14:imgProps xmlns:a14="http://schemas.microsoft.com/office/drawing/2010/main">
                            <a14:imgLayer r:embed="rId189">
                              <a14:imgEffect>
                                <a14:brightnessContrast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4073315" cy="3992291"/>
                    </a:xfrm>
                    <a:prstGeom prst="rect">
                      <a:avLst/>
                    </a:prstGeom>
                    <a:noFill/>
                    <a:ln>
                      <a:noFill/>
                    </a:ln>
                  </pic:spPr>
                </pic:pic>
              </a:graphicData>
            </a:graphic>
          </wp:inline>
        </w:drawing>
      </w:r>
    </w:p>
    <w:sectPr w:rsidR="00FA3DF0" w:rsidRPr="00A918C7">
      <w:footerReference w:type="default" r:id="rId190"/>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55C30" w:rsidRDefault="00855C30" w:rsidP="009B611B">
      <w:r>
        <w:separator/>
      </w:r>
    </w:p>
  </w:endnote>
  <w:endnote w:type="continuationSeparator" w:id="0">
    <w:p w:rsidR="00855C30" w:rsidRDefault="00855C30" w:rsidP="009B61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94551467"/>
      <w:docPartObj>
        <w:docPartGallery w:val="Page Numbers (Bottom of Page)"/>
        <w:docPartUnique/>
      </w:docPartObj>
    </w:sdtPr>
    <w:sdtEndPr/>
    <w:sdtContent>
      <w:sdt>
        <w:sdtPr>
          <w:id w:val="1728636285"/>
          <w:docPartObj>
            <w:docPartGallery w:val="Page Numbers (Top of Page)"/>
            <w:docPartUnique/>
          </w:docPartObj>
        </w:sdtPr>
        <w:sdtEndPr/>
        <w:sdtContent>
          <w:p w:rsidR="00CC522F" w:rsidRDefault="00CC522F">
            <w:pPr>
              <w:pStyle w:val="a5"/>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6555C6">
              <w:rPr>
                <w:b/>
                <w:bCs/>
                <w:noProof/>
              </w:rPr>
              <w:t>52</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6555C6">
              <w:rPr>
                <w:b/>
                <w:bCs/>
                <w:noProof/>
              </w:rPr>
              <w:t>52</w:t>
            </w:r>
            <w:r>
              <w:rPr>
                <w:b/>
                <w:bCs/>
                <w:sz w:val="24"/>
                <w:szCs w:val="24"/>
              </w:rPr>
              <w:fldChar w:fldCharType="end"/>
            </w:r>
          </w:p>
        </w:sdtContent>
      </w:sdt>
    </w:sdtContent>
  </w:sdt>
  <w:p w:rsidR="00CC522F" w:rsidRDefault="00CC522F">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55C30" w:rsidRDefault="00855C30" w:rsidP="009B611B">
      <w:r>
        <w:separator/>
      </w:r>
    </w:p>
  </w:footnote>
  <w:footnote w:type="continuationSeparator" w:id="0">
    <w:p w:rsidR="00855C30" w:rsidRDefault="00855C30" w:rsidP="009B611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887348"/>
    <w:multiLevelType w:val="multilevel"/>
    <w:tmpl w:val="B56CA624"/>
    <w:lvl w:ilvl="0">
      <w:start w:val="1"/>
      <w:numFmt w:val="decimal"/>
      <w:lvlText w:val="%1."/>
      <w:lvlJc w:val="left"/>
      <w:pPr>
        <w:ind w:left="840" w:hanging="360"/>
      </w:pPr>
      <w:rPr>
        <w:rFonts w:hint="default"/>
      </w:rPr>
    </w:lvl>
    <w:lvl w:ilvl="1">
      <w:start w:val="3"/>
      <w:numFmt w:val="decimal"/>
      <w:isLgl/>
      <w:lvlText w:val="%1.%2"/>
      <w:lvlJc w:val="left"/>
      <w:pPr>
        <w:ind w:left="975" w:hanging="495"/>
      </w:pPr>
      <w:rPr>
        <w:rFonts w:hint="default"/>
      </w:rPr>
    </w:lvl>
    <w:lvl w:ilvl="2">
      <w:start w:val="1"/>
      <w:numFmt w:val="decimal"/>
      <w:isLgl/>
      <w:lvlText w:val="%1.%2.%3"/>
      <w:lvlJc w:val="left"/>
      <w:pPr>
        <w:ind w:left="1200" w:hanging="720"/>
      </w:pPr>
      <w:rPr>
        <w:rFonts w:hint="default"/>
      </w:rPr>
    </w:lvl>
    <w:lvl w:ilvl="3">
      <w:start w:val="1"/>
      <w:numFmt w:val="decimal"/>
      <w:isLgl/>
      <w:lvlText w:val="%1.%2.%3.%4"/>
      <w:lvlJc w:val="left"/>
      <w:pPr>
        <w:ind w:left="1560" w:hanging="1080"/>
      </w:pPr>
      <w:rPr>
        <w:rFonts w:hint="default"/>
      </w:rPr>
    </w:lvl>
    <w:lvl w:ilvl="4">
      <w:start w:val="1"/>
      <w:numFmt w:val="decimal"/>
      <w:isLgl/>
      <w:lvlText w:val="%1.%2.%3.%4.%5"/>
      <w:lvlJc w:val="left"/>
      <w:pPr>
        <w:ind w:left="1560" w:hanging="1080"/>
      </w:pPr>
      <w:rPr>
        <w:rFonts w:hint="default"/>
      </w:rPr>
    </w:lvl>
    <w:lvl w:ilvl="5">
      <w:start w:val="1"/>
      <w:numFmt w:val="decimal"/>
      <w:isLgl/>
      <w:lvlText w:val="%1.%2.%3.%4.%5.%6"/>
      <w:lvlJc w:val="left"/>
      <w:pPr>
        <w:ind w:left="1920" w:hanging="1440"/>
      </w:pPr>
      <w:rPr>
        <w:rFonts w:hint="default"/>
      </w:rPr>
    </w:lvl>
    <w:lvl w:ilvl="6">
      <w:start w:val="1"/>
      <w:numFmt w:val="decimal"/>
      <w:isLgl/>
      <w:lvlText w:val="%1.%2.%3.%4.%5.%6.%7"/>
      <w:lvlJc w:val="left"/>
      <w:pPr>
        <w:ind w:left="1920" w:hanging="1440"/>
      </w:pPr>
      <w:rPr>
        <w:rFonts w:hint="default"/>
      </w:rPr>
    </w:lvl>
    <w:lvl w:ilvl="7">
      <w:start w:val="1"/>
      <w:numFmt w:val="decimal"/>
      <w:isLgl/>
      <w:lvlText w:val="%1.%2.%3.%4.%5.%6.%7.%8"/>
      <w:lvlJc w:val="left"/>
      <w:pPr>
        <w:ind w:left="2280" w:hanging="1800"/>
      </w:pPr>
      <w:rPr>
        <w:rFonts w:hint="default"/>
      </w:rPr>
    </w:lvl>
    <w:lvl w:ilvl="8">
      <w:start w:val="1"/>
      <w:numFmt w:val="decimal"/>
      <w:isLgl/>
      <w:lvlText w:val="%1.%2.%3.%4.%5.%6.%7.%8.%9"/>
      <w:lvlJc w:val="left"/>
      <w:pPr>
        <w:ind w:left="2640" w:hanging="2160"/>
      </w:pPr>
      <w:rPr>
        <w:rFonts w:hint="default"/>
      </w:rPr>
    </w:lvl>
  </w:abstractNum>
  <w:abstractNum w:abstractNumId="1" w15:restartNumberingAfterBreak="0">
    <w:nsid w:val="29A14DA9"/>
    <w:multiLevelType w:val="hybridMultilevel"/>
    <w:tmpl w:val="BDDC5310"/>
    <w:lvl w:ilvl="0" w:tplc="D1DEC958">
      <w:start w:val="1"/>
      <w:numFmt w:val="decimal"/>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 w15:restartNumberingAfterBreak="0">
    <w:nsid w:val="447751A3"/>
    <w:multiLevelType w:val="hybridMultilevel"/>
    <w:tmpl w:val="5D0AE01C"/>
    <w:lvl w:ilvl="0" w:tplc="8962129C">
      <w:start w:val="1"/>
      <w:numFmt w:val="decimal"/>
      <w:lvlText w:val="%1."/>
      <w:lvlJc w:val="left"/>
      <w:pPr>
        <w:ind w:left="812" w:hanging="360"/>
      </w:pPr>
      <w:rPr>
        <w:rFonts w:hint="default"/>
      </w:rPr>
    </w:lvl>
    <w:lvl w:ilvl="1" w:tplc="04090019" w:tentative="1">
      <w:start w:val="1"/>
      <w:numFmt w:val="lowerLetter"/>
      <w:lvlText w:val="%2)"/>
      <w:lvlJc w:val="left"/>
      <w:pPr>
        <w:ind w:left="1292" w:hanging="420"/>
      </w:pPr>
    </w:lvl>
    <w:lvl w:ilvl="2" w:tplc="0409001B" w:tentative="1">
      <w:start w:val="1"/>
      <w:numFmt w:val="lowerRoman"/>
      <w:lvlText w:val="%3."/>
      <w:lvlJc w:val="right"/>
      <w:pPr>
        <w:ind w:left="1712" w:hanging="420"/>
      </w:pPr>
    </w:lvl>
    <w:lvl w:ilvl="3" w:tplc="0409000F" w:tentative="1">
      <w:start w:val="1"/>
      <w:numFmt w:val="decimal"/>
      <w:lvlText w:val="%4."/>
      <w:lvlJc w:val="left"/>
      <w:pPr>
        <w:ind w:left="2132" w:hanging="420"/>
      </w:pPr>
    </w:lvl>
    <w:lvl w:ilvl="4" w:tplc="04090019" w:tentative="1">
      <w:start w:val="1"/>
      <w:numFmt w:val="lowerLetter"/>
      <w:lvlText w:val="%5)"/>
      <w:lvlJc w:val="left"/>
      <w:pPr>
        <w:ind w:left="2552" w:hanging="420"/>
      </w:pPr>
    </w:lvl>
    <w:lvl w:ilvl="5" w:tplc="0409001B" w:tentative="1">
      <w:start w:val="1"/>
      <w:numFmt w:val="lowerRoman"/>
      <w:lvlText w:val="%6."/>
      <w:lvlJc w:val="right"/>
      <w:pPr>
        <w:ind w:left="2972" w:hanging="420"/>
      </w:pPr>
    </w:lvl>
    <w:lvl w:ilvl="6" w:tplc="0409000F" w:tentative="1">
      <w:start w:val="1"/>
      <w:numFmt w:val="decimal"/>
      <w:lvlText w:val="%7."/>
      <w:lvlJc w:val="left"/>
      <w:pPr>
        <w:ind w:left="3392" w:hanging="420"/>
      </w:pPr>
    </w:lvl>
    <w:lvl w:ilvl="7" w:tplc="04090019" w:tentative="1">
      <w:start w:val="1"/>
      <w:numFmt w:val="lowerLetter"/>
      <w:lvlText w:val="%8)"/>
      <w:lvlJc w:val="left"/>
      <w:pPr>
        <w:ind w:left="3812" w:hanging="420"/>
      </w:pPr>
    </w:lvl>
    <w:lvl w:ilvl="8" w:tplc="0409001B" w:tentative="1">
      <w:start w:val="1"/>
      <w:numFmt w:val="lowerRoman"/>
      <w:lvlText w:val="%9."/>
      <w:lvlJc w:val="right"/>
      <w:pPr>
        <w:ind w:left="4232" w:hanging="420"/>
      </w:pPr>
    </w:lvl>
  </w:abstractNum>
  <w:abstractNum w:abstractNumId="3" w15:restartNumberingAfterBreak="0">
    <w:nsid w:val="5086720F"/>
    <w:multiLevelType w:val="hybridMultilevel"/>
    <w:tmpl w:val="A8461A4C"/>
    <w:lvl w:ilvl="0" w:tplc="D02E0A84">
      <w:start w:val="2"/>
      <w:numFmt w:val="decimal"/>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4" w15:restartNumberingAfterBreak="0">
    <w:nsid w:val="57075F72"/>
    <w:multiLevelType w:val="hybridMultilevel"/>
    <w:tmpl w:val="A1D88C9C"/>
    <w:lvl w:ilvl="0" w:tplc="A798029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5E5938AF"/>
    <w:multiLevelType w:val="hybridMultilevel"/>
    <w:tmpl w:val="8638BA06"/>
    <w:lvl w:ilvl="0" w:tplc="CED6A5D0">
      <w:start w:val="1"/>
      <w:numFmt w:val="decimal"/>
      <w:lvlText w:val="%1）"/>
      <w:lvlJc w:val="left"/>
      <w:pPr>
        <w:ind w:left="812" w:hanging="360"/>
      </w:pPr>
      <w:rPr>
        <w:rFonts w:hint="default"/>
      </w:rPr>
    </w:lvl>
    <w:lvl w:ilvl="1" w:tplc="04090019" w:tentative="1">
      <w:start w:val="1"/>
      <w:numFmt w:val="lowerLetter"/>
      <w:lvlText w:val="%2)"/>
      <w:lvlJc w:val="left"/>
      <w:pPr>
        <w:ind w:left="1292" w:hanging="420"/>
      </w:pPr>
    </w:lvl>
    <w:lvl w:ilvl="2" w:tplc="0409001B" w:tentative="1">
      <w:start w:val="1"/>
      <w:numFmt w:val="lowerRoman"/>
      <w:lvlText w:val="%3."/>
      <w:lvlJc w:val="right"/>
      <w:pPr>
        <w:ind w:left="1712" w:hanging="420"/>
      </w:pPr>
    </w:lvl>
    <w:lvl w:ilvl="3" w:tplc="0409000F" w:tentative="1">
      <w:start w:val="1"/>
      <w:numFmt w:val="decimal"/>
      <w:lvlText w:val="%4."/>
      <w:lvlJc w:val="left"/>
      <w:pPr>
        <w:ind w:left="2132" w:hanging="420"/>
      </w:pPr>
    </w:lvl>
    <w:lvl w:ilvl="4" w:tplc="04090019" w:tentative="1">
      <w:start w:val="1"/>
      <w:numFmt w:val="lowerLetter"/>
      <w:lvlText w:val="%5)"/>
      <w:lvlJc w:val="left"/>
      <w:pPr>
        <w:ind w:left="2552" w:hanging="420"/>
      </w:pPr>
    </w:lvl>
    <w:lvl w:ilvl="5" w:tplc="0409001B" w:tentative="1">
      <w:start w:val="1"/>
      <w:numFmt w:val="lowerRoman"/>
      <w:lvlText w:val="%6."/>
      <w:lvlJc w:val="right"/>
      <w:pPr>
        <w:ind w:left="2972" w:hanging="420"/>
      </w:pPr>
    </w:lvl>
    <w:lvl w:ilvl="6" w:tplc="0409000F" w:tentative="1">
      <w:start w:val="1"/>
      <w:numFmt w:val="decimal"/>
      <w:lvlText w:val="%7."/>
      <w:lvlJc w:val="left"/>
      <w:pPr>
        <w:ind w:left="3392" w:hanging="420"/>
      </w:pPr>
    </w:lvl>
    <w:lvl w:ilvl="7" w:tplc="04090019" w:tentative="1">
      <w:start w:val="1"/>
      <w:numFmt w:val="lowerLetter"/>
      <w:lvlText w:val="%8)"/>
      <w:lvlJc w:val="left"/>
      <w:pPr>
        <w:ind w:left="3812" w:hanging="420"/>
      </w:pPr>
    </w:lvl>
    <w:lvl w:ilvl="8" w:tplc="0409001B" w:tentative="1">
      <w:start w:val="1"/>
      <w:numFmt w:val="lowerRoman"/>
      <w:lvlText w:val="%9."/>
      <w:lvlJc w:val="right"/>
      <w:pPr>
        <w:ind w:left="4232" w:hanging="420"/>
      </w:pPr>
    </w:lvl>
  </w:abstractNum>
  <w:abstractNum w:abstractNumId="6" w15:restartNumberingAfterBreak="0">
    <w:nsid w:val="6B003597"/>
    <w:multiLevelType w:val="hybridMultilevel"/>
    <w:tmpl w:val="4A2876B4"/>
    <w:lvl w:ilvl="0" w:tplc="71F65F52">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7" w15:restartNumberingAfterBreak="0">
    <w:nsid w:val="72737C01"/>
    <w:multiLevelType w:val="hybridMultilevel"/>
    <w:tmpl w:val="4044FEFA"/>
    <w:lvl w:ilvl="0" w:tplc="244CF3A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74065DF8"/>
    <w:multiLevelType w:val="hybridMultilevel"/>
    <w:tmpl w:val="3ADEDE76"/>
    <w:lvl w:ilvl="0" w:tplc="843A2A62">
      <w:start w:val="1"/>
      <w:numFmt w:val="decimalEnclosedCircle"/>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77B07150"/>
    <w:multiLevelType w:val="hybridMultilevel"/>
    <w:tmpl w:val="29CAB6EA"/>
    <w:lvl w:ilvl="0" w:tplc="DCCAB68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795D3C49"/>
    <w:multiLevelType w:val="hybridMultilevel"/>
    <w:tmpl w:val="297E374A"/>
    <w:lvl w:ilvl="0" w:tplc="00BC8EA8">
      <w:start w:val="1"/>
      <w:numFmt w:val="decimal"/>
      <w:lvlText w:val="%1."/>
      <w:lvlJc w:val="left"/>
      <w:pPr>
        <w:ind w:left="812" w:hanging="360"/>
      </w:pPr>
      <w:rPr>
        <w:rFonts w:hint="default"/>
      </w:rPr>
    </w:lvl>
    <w:lvl w:ilvl="1" w:tplc="04090019" w:tentative="1">
      <w:start w:val="1"/>
      <w:numFmt w:val="lowerLetter"/>
      <w:lvlText w:val="%2)"/>
      <w:lvlJc w:val="left"/>
      <w:pPr>
        <w:ind w:left="1292" w:hanging="420"/>
      </w:pPr>
    </w:lvl>
    <w:lvl w:ilvl="2" w:tplc="0409001B" w:tentative="1">
      <w:start w:val="1"/>
      <w:numFmt w:val="lowerRoman"/>
      <w:lvlText w:val="%3."/>
      <w:lvlJc w:val="right"/>
      <w:pPr>
        <w:ind w:left="1712" w:hanging="420"/>
      </w:pPr>
    </w:lvl>
    <w:lvl w:ilvl="3" w:tplc="0409000F" w:tentative="1">
      <w:start w:val="1"/>
      <w:numFmt w:val="decimal"/>
      <w:lvlText w:val="%4."/>
      <w:lvlJc w:val="left"/>
      <w:pPr>
        <w:ind w:left="2132" w:hanging="420"/>
      </w:pPr>
    </w:lvl>
    <w:lvl w:ilvl="4" w:tplc="04090019" w:tentative="1">
      <w:start w:val="1"/>
      <w:numFmt w:val="lowerLetter"/>
      <w:lvlText w:val="%5)"/>
      <w:lvlJc w:val="left"/>
      <w:pPr>
        <w:ind w:left="2552" w:hanging="420"/>
      </w:pPr>
    </w:lvl>
    <w:lvl w:ilvl="5" w:tplc="0409001B" w:tentative="1">
      <w:start w:val="1"/>
      <w:numFmt w:val="lowerRoman"/>
      <w:lvlText w:val="%6."/>
      <w:lvlJc w:val="right"/>
      <w:pPr>
        <w:ind w:left="2972" w:hanging="420"/>
      </w:pPr>
    </w:lvl>
    <w:lvl w:ilvl="6" w:tplc="0409000F" w:tentative="1">
      <w:start w:val="1"/>
      <w:numFmt w:val="decimal"/>
      <w:lvlText w:val="%7."/>
      <w:lvlJc w:val="left"/>
      <w:pPr>
        <w:ind w:left="3392" w:hanging="420"/>
      </w:pPr>
    </w:lvl>
    <w:lvl w:ilvl="7" w:tplc="04090019" w:tentative="1">
      <w:start w:val="1"/>
      <w:numFmt w:val="lowerLetter"/>
      <w:lvlText w:val="%8)"/>
      <w:lvlJc w:val="left"/>
      <w:pPr>
        <w:ind w:left="3812" w:hanging="420"/>
      </w:pPr>
    </w:lvl>
    <w:lvl w:ilvl="8" w:tplc="0409001B" w:tentative="1">
      <w:start w:val="1"/>
      <w:numFmt w:val="lowerRoman"/>
      <w:lvlText w:val="%9."/>
      <w:lvlJc w:val="right"/>
      <w:pPr>
        <w:ind w:left="4232" w:hanging="420"/>
      </w:pPr>
    </w:lvl>
  </w:abstractNum>
  <w:num w:numId="1">
    <w:abstractNumId w:val="10"/>
  </w:num>
  <w:num w:numId="2">
    <w:abstractNumId w:val="9"/>
  </w:num>
  <w:num w:numId="3">
    <w:abstractNumId w:val="0"/>
  </w:num>
  <w:num w:numId="4">
    <w:abstractNumId w:val="6"/>
  </w:num>
  <w:num w:numId="5">
    <w:abstractNumId w:val="8"/>
  </w:num>
  <w:num w:numId="6">
    <w:abstractNumId w:val="3"/>
  </w:num>
  <w:num w:numId="7">
    <w:abstractNumId w:val="4"/>
  </w:num>
  <w:num w:numId="8">
    <w:abstractNumId w:val="2"/>
  </w:num>
  <w:num w:numId="9">
    <w:abstractNumId w:val="7"/>
  </w:num>
  <w:num w:numId="10">
    <w:abstractNumId w:val="1"/>
  </w:num>
  <w:num w:numId="1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proofState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22F5E"/>
    <w:rsid w:val="00000936"/>
    <w:rsid w:val="00023DF5"/>
    <w:rsid w:val="00026841"/>
    <w:rsid w:val="0003526A"/>
    <w:rsid w:val="0005039E"/>
    <w:rsid w:val="00067F3B"/>
    <w:rsid w:val="000701B2"/>
    <w:rsid w:val="000728F4"/>
    <w:rsid w:val="000768E4"/>
    <w:rsid w:val="00095312"/>
    <w:rsid w:val="000963E9"/>
    <w:rsid w:val="000A4368"/>
    <w:rsid w:val="000B26B1"/>
    <w:rsid w:val="000B5DD6"/>
    <w:rsid w:val="000B6A70"/>
    <w:rsid w:val="000C0DBC"/>
    <w:rsid w:val="000C12ED"/>
    <w:rsid w:val="000D0AF0"/>
    <w:rsid w:val="000E2DA2"/>
    <w:rsid w:val="000E5843"/>
    <w:rsid w:val="001007AC"/>
    <w:rsid w:val="0010715D"/>
    <w:rsid w:val="0010739C"/>
    <w:rsid w:val="001106FF"/>
    <w:rsid w:val="00112AC5"/>
    <w:rsid w:val="001273E6"/>
    <w:rsid w:val="00127578"/>
    <w:rsid w:val="00141037"/>
    <w:rsid w:val="0014553B"/>
    <w:rsid w:val="00145E96"/>
    <w:rsid w:val="00165E63"/>
    <w:rsid w:val="00167218"/>
    <w:rsid w:val="00167700"/>
    <w:rsid w:val="00181F8E"/>
    <w:rsid w:val="00184561"/>
    <w:rsid w:val="0019484F"/>
    <w:rsid w:val="001979A7"/>
    <w:rsid w:val="001A1D05"/>
    <w:rsid w:val="001F086D"/>
    <w:rsid w:val="001F1031"/>
    <w:rsid w:val="001F6D60"/>
    <w:rsid w:val="001F7AF7"/>
    <w:rsid w:val="00206DA1"/>
    <w:rsid w:val="00216F13"/>
    <w:rsid w:val="0023681D"/>
    <w:rsid w:val="00237A19"/>
    <w:rsid w:val="0025118F"/>
    <w:rsid w:val="00261480"/>
    <w:rsid w:val="002641ED"/>
    <w:rsid w:val="00282139"/>
    <w:rsid w:val="00285126"/>
    <w:rsid w:val="00285274"/>
    <w:rsid w:val="00290134"/>
    <w:rsid w:val="00295827"/>
    <w:rsid w:val="002B306E"/>
    <w:rsid w:val="002B3AFE"/>
    <w:rsid w:val="002C6B2D"/>
    <w:rsid w:val="002E25E2"/>
    <w:rsid w:val="002E6100"/>
    <w:rsid w:val="002F2B3A"/>
    <w:rsid w:val="003046D1"/>
    <w:rsid w:val="00311972"/>
    <w:rsid w:val="00322F5E"/>
    <w:rsid w:val="0032343B"/>
    <w:rsid w:val="00324D2F"/>
    <w:rsid w:val="00362B2A"/>
    <w:rsid w:val="003818AE"/>
    <w:rsid w:val="00383C61"/>
    <w:rsid w:val="003918C6"/>
    <w:rsid w:val="00393FBA"/>
    <w:rsid w:val="00395F0D"/>
    <w:rsid w:val="00396E27"/>
    <w:rsid w:val="003A4F9A"/>
    <w:rsid w:val="003B6438"/>
    <w:rsid w:val="003C2DDE"/>
    <w:rsid w:val="003D2E3E"/>
    <w:rsid w:val="003D4379"/>
    <w:rsid w:val="003E0B3D"/>
    <w:rsid w:val="003F660C"/>
    <w:rsid w:val="00405E6B"/>
    <w:rsid w:val="00417673"/>
    <w:rsid w:val="00422F6C"/>
    <w:rsid w:val="00431E4E"/>
    <w:rsid w:val="00434411"/>
    <w:rsid w:val="004511F2"/>
    <w:rsid w:val="00461253"/>
    <w:rsid w:val="00466A51"/>
    <w:rsid w:val="00473830"/>
    <w:rsid w:val="00476B17"/>
    <w:rsid w:val="004851D9"/>
    <w:rsid w:val="004928EC"/>
    <w:rsid w:val="004A4F9A"/>
    <w:rsid w:val="004B0342"/>
    <w:rsid w:val="004E2AD3"/>
    <w:rsid w:val="004E7A0F"/>
    <w:rsid w:val="004F7376"/>
    <w:rsid w:val="005006BE"/>
    <w:rsid w:val="00504400"/>
    <w:rsid w:val="00505423"/>
    <w:rsid w:val="00516B36"/>
    <w:rsid w:val="00520E5D"/>
    <w:rsid w:val="00532FF0"/>
    <w:rsid w:val="0053755F"/>
    <w:rsid w:val="00551603"/>
    <w:rsid w:val="005535F6"/>
    <w:rsid w:val="00553C8B"/>
    <w:rsid w:val="0056361B"/>
    <w:rsid w:val="00571371"/>
    <w:rsid w:val="005739C8"/>
    <w:rsid w:val="00581798"/>
    <w:rsid w:val="0058729D"/>
    <w:rsid w:val="00594C7E"/>
    <w:rsid w:val="005C5FD2"/>
    <w:rsid w:val="005C7AF6"/>
    <w:rsid w:val="005E486A"/>
    <w:rsid w:val="005F2688"/>
    <w:rsid w:val="005F3647"/>
    <w:rsid w:val="0060539E"/>
    <w:rsid w:val="0061218A"/>
    <w:rsid w:val="006354F7"/>
    <w:rsid w:val="00645842"/>
    <w:rsid w:val="00651C87"/>
    <w:rsid w:val="006555C6"/>
    <w:rsid w:val="006751CF"/>
    <w:rsid w:val="00690323"/>
    <w:rsid w:val="006A21DB"/>
    <w:rsid w:val="006D4FAF"/>
    <w:rsid w:val="006D5440"/>
    <w:rsid w:val="006E136D"/>
    <w:rsid w:val="006E3B23"/>
    <w:rsid w:val="006F5210"/>
    <w:rsid w:val="007013EC"/>
    <w:rsid w:val="00707393"/>
    <w:rsid w:val="0071248A"/>
    <w:rsid w:val="00723FF9"/>
    <w:rsid w:val="007263F7"/>
    <w:rsid w:val="007344AF"/>
    <w:rsid w:val="00744833"/>
    <w:rsid w:val="00767294"/>
    <w:rsid w:val="0079142A"/>
    <w:rsid w:val="00794339"/>
    <w:rsid w:val="007A48BE"/>
    <w:rsid w:val="007B3577"/>
    <w:rsid w:val="007B788A"/>
    <w:rsid w:val="007C14C2"/>
    <w:rsid w:val="007D7DCC"/>
    <w:rsid w:val="007E0E95"/>
    <w:rsid w:val="007E4059"/>
    <w:rsid w:val="00801EFF"/>
    <w:rsid w:val="00817919"/>
    <w:rsid w:val="008179E9"/>
    <w:rsid w:val="0082116D"/>
    <w:rsid w:val="008239FF"/>
    <w:rsid w:val="00835D09"/>
    <w:rsid w:val="00845674"/>
    <w:rsid w:val="0085345A"/>
    <w:rsid w:val="00855C30"/>
    <w:rsid w:val="00875B53"/>
    <w:rsid w:val="008B4C6A"/>
    <w:rsid w:val="008C6492"/>
    <w:rsid w:val="008E19F4"/>
    <w:rsid w:val="008E56A7"/>
    <w:rsid w:val="008E774F"/>
    <w:rsid w:val="0090467B"/>
    <w:rsid w:val="00906727"/>
    <w:rsid w:val="00920186"/>
    <w:rsid w:val="00920C36"/>
    <w:rsid w:val="009224F9"/>
    <w:rsid w:val="00933467"/>
    <w:rsid w:val="0093506F"/>
    <w:rsid w:val="00937C46"/>
    <w:rsid w:val="00950AC7"/>
    <w:rsid w:val="00962FAF"/>
    <w:rsid w:val="00965A23"/>
    <w:rsid w:val="009771E5"/>
    <w:rsid w:val="00991179"/>
    <w:rsid w:val="009912B8"/>
    <w:rsid w:val="00991E3B"/>
    <w:rsid w:val="00997787"/>
    <w:rsid w:val="009B0260"/>
    <w:rsid w:val="009B289E"/>
    <w:rsid w:val="009B338C"/>
    <w:rsid w:val="009B611B"/>
    <w:rsid w:val="009E5565"/>
    <w:rsid w:val="00A27E35"/>
    <w:rsid w:val="00A439B3"/>
    <w:rsid w:val="00A741D8"/>
    <w:rsid w:val="00A8004C"/>
    <w:rsid w:val="00A87B52"/>
    <w:rsid w:val="00A918C7"/>
    <w:rsid w:val="00AB0F4C"/>
    <w:rsid w:val="00AB32F3"/>
    <w:rsid w:val="00AB44CF"/>
    <w:rsid w:val="00AB6114"/>
    <w:rsid w:val="00AB7BA7"/>
    <w:rsid w:val="00AC7B64"/>
    <w:rsid w:val="00AE6518"/>
    <w:rsid w:val="00AF051F"/>
    <w:rsid w:val="00AF24D6"/>
    <w:rsid w:val="00B10DFF"/>
    <w:rsid w:val="00B121BC"/>
    <w:rsid w:val="00B37795"/>
    <w:rsid w:val="00B517FC"/>
    <w:rsid w:val="00B5424B"/>
    <w:rsid w:val="00B56B1F"/>
    <w:rsid w:val="00B62A97"/>
    <w:rsid w:val="00B63232"/>
    <w:rsid w:val="00B6748D"/>
    <w:rsid w:val="00B83281"/>
    <w:rsid w:val="00B83565"/>
    <w:rsid w:val="00BB24BD"/>
    <w:rsid w:val="00BB696D"/>
    <w:rsid w:val="00BC4469"/>
    <w:rsid w:val="00BE737E"/>
    <w:rsid w:val="00C004A7"/>
    <w:rsid w:val="00C043F1"/>
    <w:rsid w:val="00C06F46"/>
    <w:rsid w:val="00C12F56"/>
    <w:rsid w:val="00C168CF"/>
    <w:rsid w:val="00C22945"/>
    <w:rsid w:val="00C64D4B"/>
    <w:rsid w:val="00C76E87"/>
    <w:rsid w:val="00C80F1E"/>
    <w:rsid w:val="00CC522F"/>
    <w:rsid w:val="00CE4817"/>
    <w:rsid w:val="00CE57BA"/>
    <w:rsid w:val="00CF254D"/>
    <w:rsid w:val="00D03914"/>
    <w:rsid w:val="00D1275C"/>
    <w:rsid w:val="00D15DA0"/>
    <w:rsid w:val="00D16608"/>
    <w:rsid w:val="00D24BC5"/>
    <w:rsid w:val="00D37CE8"/>
    <w:rsid w:val="00D42F72"/>
    <w:rsid w:val="00D515A8"/>
    <w:rsid w:val="00D54CBD"/>
    <w:rsid w:val="00D735A3"/>
    <w:rsid w:val="00D75FEC"/>
    <w:rsid w:val="00D76E6F"/>
    <w:rsid w:val="00D8095E"/>
    <w:rsid w:val="00D9536A"/>
    <w:rsid w:val="00DA3735"/>
    <w:rsid w:val="00DB0DF3"/>
    <w:rsid w:val="00DB7EAB"/>
    <w:rsid w:val="00DD42B6"/>
    <w:rsid w:val="00DE44B2"/>
    <w:rsid w:val="00DE665F"/>
    <w:rsid w:val="00DF55F2"/>
    <w:rsid w:val="00DF75BD"/>
    <w:rsid w:val="00E00D65"/>
    <w:rsid w:val="00E03126"/>
    <w:rsid w:val="00E115CB"/>
    <w:rsid w:val="00E252DA"/>
    <w:rsid w:val="00E42384"/>
    <w:rsid w:val="00E55F8C"/>
    <w:rsid w:val="00E64897"/>
    <w:rsid w:val="00E84DF5"/>
    <w:rsid w:val="00E95CDD"/>
    <w:rsid w:val="00EA758B"/>
    <w:rsid w:val="00EC718D"/>
    <w:rsid w:val="00ED72C2"/>
    <w:rsid w:val="00EE2F9B"/>
    <w:rsid w:val="00EE30B9"/>
    <w:rsid w:val="00EE462E"/>
    <w:rsid w:val="00EE74F9"/>
    <w:rsid w:val="00EF2F57"/>
    <w:rsid w:val="00F21DC0"/>
    <w:rsid w:val="00F31946"/>
    <w:rsid w:val="00F32721"/>
    <w:rsid w:val="00F35B9B"/>
    <w:rsid w:val="00F460C9"/>
    <w:rsid w:val="00F50C18"/>
    <w:rsid w:val="00F60011"/>
    <w:rsid w:val="00F672D4"/>
    <w:rsid w:val="00F85560"/>
    <w:rsid w:val="00FA3DF0"/>
    <w:rsid w:val="00FB01B1"/>
    <w:rsid w:val="00FD043A"/>
    <w:rsid w:val="00FD22BE"/>
    <w:rsid w:val="00FD587B"/>
    <w:rsid w:val="00FE1BAD"/>
    <w:rsid w:val="00FF528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D71B3D6A-E4BF-4BAA-954B-7CB7A3AD99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1"/>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C7AF6"/>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zhangbiaoti">
    <w:name w:val="zhang biao ti"/>
    <w:basedOn w:val="a"/>
    <w:next w:val="a"/>
    <w:qFormat/>
    <w:rsid w:val="005C7AF6"/>
    <w:pPr>
      <w:textAlignment w:val="center"/>
    </w:pPr>
    <w:rPr>
      <w:rFonts w:eastAsia="黑体"/>
      <w:sz w:val="44"/>
    </w:rPr>
  </w:style>
  <w:style w:type="paragraph" w:customStyle="1" w:styleId="11">
    <w:name w:val="1.1"/>
    <w:basedOn w:val="a"/>
    <w:qFormat/>
    <w:rsid w:val="005C7AF6"/>
    <w:rPr>
      <w:rFonts w:ascii="Times New Roman" w:eastAsia="黑体" w:hAnsi="Times New Roman"/>
      <w:sz w:val="28"/>
    </w:rPr>
  </w:style>
  <w:style w:type="paragraph" w:customStyle="1" w:styleId="1">
    <w:name w:val="1"/>
    <w:basedOn w:val="a"/>
    <w:qFormat/>
    <w:rsid w:val="0005039E"/>
    <w:pPr>
      <w:spacing w:line="300" w:lineRule="auto"/>
    </w:pPr>
    <w:rPr>
      <w:rFonts w:eastAsia="黑体"/>
      <w:sz w:val="24"/>
    </w:rPr>
  </w:style>
  <w:style w:type="paragraph" w:customStyle="1" w:styleId="10">
    <w:name w:val="(1)"/>
    <w:basedOn w:val="1"/>
    <w:qFormat/>
    <w:rsid w:val="005C7AF6"/>
    <w:rPr>
      <w:sz w:val="21"/>
    </w:rPr>
  </w:style>
  <w:style w:type="paragraph" w:customStyle="1" w:styleId="zhengwen">
    <w:name w:val="zhengwen"/>
    <w:basedOn w:val="a"/>
    <w:qFormat/>
    <w:rsid w:val="005C7AF6"/>
    <w:pPr>
      <w:spacing w:line="300" w:lineRule="auto"/>
    </w:pPr>
    <w:rPr>
      <w:rFonts w:ascii="Times New Roman" w:eastAsia="宋体" w:hAnsi="Times New Roman"/>
      <w:spacing w:val="8"/>
    </w:rPr>
  </w:style>
  <w:style w:type="paragraph" w:customStyle="1" w:styleId="111">
    <w:name w:val="1.1.1"/>
    <w:basedOn w:val="a"/>
    <w:qFormat/>
    <w:rsid w:val="00476B17"/>
    <w:pPr>
      <w:spacing w:beforeLines="50" w:before="50" w:line="300" w:lineRule="auto"/>
    </w:pPr>
    <w:rPr>
      <w:rFonts w:ascii="Times New Roman" w:eastAsia="黑体" w:hAnsi="Times New Roman"/>
      <w:sz w:val="24"/>
    </w:rPr>
  </w:style>
  <w:style w:type="paragraph" w:styleId="a3">
    <w:name w:val="header"/>
    <w:basedOn w:val="a"/>
    <w:link w:val="a4"/>
    <w:uiPriority w:val="99"/>
    <w:unhideWhenUsed/>
    <w:rsid w:val="009B611B"/>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9B611B"/>
    <w:rPr>
      <w:sz w:val="18"/>
      <w:szCs w:val="18"/>
    </w:rPr>
  </w:style>
  <w:style w:type="paragraph" w:styleId="a5">
    <w:name w:val="footer"/>
    <w:basedOn w:val="a"/>
    <w:link w:val="a6"/>
    <w:uiPriority w:val="99"/>
    <w:unhideWhenUsed/>
    <w:rsid w:val="009B611B"/>
    <w:pPr>
      <w:tabs>
        <w:tab w:val="center" w:pos="4153"/>
        <w:tab w:val="right" w:pos="8306"/>
      </w:tabs>
      <w:snapToGrid w:val="0"/>
      <w:jc w:val="left"/>
    </w:pPr>
    <w:rPr>
      <w:sz w:val="18"/>
      <w:szCs w:val="18"/>
    </w:rPr>
  </w:style>
  <w:style w:type="character" w:customStyle="1" w:styleId="a6">
    <w:name w:val="页脚 字符"/>
    <w:basedOn w:val="a0"/>
    <w:link w:val="a5"/>
    <w:uiPriority w:val="99"/>
    <w:rsid w:val="009B611B"/>
    <w:rPr>
      <w:sz w:val="18"/>
      <w:szCs w:val="18"/>
    </w:rPr>
  </w:style>
  <w:style w:type="paragraph" w:styleId="a7">
    <w:name w:val="List Paragraph"/>
    <w:basedOn w:val="a"/>
    <w:uiPriority w:val="34"/>
    <w:qFormat/>
    <w:rsid w:val="00127578"/>
    <w:pPr>
      <w:ind w:firstLineChars="200" w:firstLine="420"/>
    </w:pPr>
  </w:style>
  <w:style w:type="paragraph" w:styleId="a8">
    <w:name w:val="Balloon Text"/>
    <w:basedOn w:val="a"/>
    <w:link w:val="a9"/>
    <w:uiPriority w:val="99"/>
    <w:semiHidden/>
    <w:unhideWhenUsed/>
    <w:rsid w:val="003E0B3D"/>
    <w:rPr>
      <w:sz w:val="18"/>
      <w:szCs w:val="18"/>
    </w:rPr>
  </w:style>
  <w:style w:type="character" w:customStyle="1" w:styleId="a9">
    <w:name w:val="批注框文本 字符"/>
    <w:basedOn w:val="a0"/>
    <w:link w:val="a8"/>
    <w:uiPriority w:val="99"/>
    <w:semiHidden/>
    <w:rsid w:val="003E0B3D"/>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80898096">
      <w:bodyDiv w:val="1"/>
      <w:marLeft w:val="0"/>
      <w:marRight w:val="0"/>
      <w:marTop w:val="0"/>
      <w:marBottom w:val="0"/>
      <w:divBdr>
        <w:top w:val="none" w:sz="0" w:space="0" w:color="auto"/>
        <w:left w:val="none" w:sz="0" w:space="0" w:color="auto"/>
        <w:bottom w:val="none" w:sz="0" w:space="0" w:color="auto"/>
        <w:right w:val="none" w:sz="0" w:space="0" w:color="auto"/>
      </w:divBdr>
      <w:divsChild>
        <w:div w:id="89878183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17" Type="http://schemas.microsoft.com/office/2007/relationships/hdphoto" Target="media/hdphoto30.wdp"/><Relationship Id="rId21" Type="http://schemas.openxmlformats.org/officeDocument/2006/relationships/image" Target="media/image8.png"/><Relationship Id="rId42" Type="http://schemas.openxmlformats.org/officeDocument/2006/relationships/image" Target="media/image18.wmf"/><Relationship Id="rId63" Type="http://schemas.openxmlformats.org/officeDocument/2006/relationships/oleObject" Target="embeddings/oleObject19.bin"/><Relationship Id="rId84" Type="http://schemas.microsoft.com/office/2007/relationships/hdphoto" Target="media/hdphoto14.wdp"/><Relationship Id="rId138" Type="http://schemas.openxmlformats.org/officeDocument/2006/relationships/image" Target="media/image63.png"/><Relationship Id="rId159" Type="http://schemas.microsoft.com/office/2007/relationships/hdphoto" Target="media/hdphoto51.wdp"/><Relationship Id="rId170" Type="http://schemas.openxmlformats.org/officeDocument/2006/relationships/image" Target="media/image79.png"/><Relationship Id="rId191" Type="http://schemas.openxmlformats.org/officeDocument/2006/relationships/fontTable" Target="fontTable.xml"/><Relationship Id="rId107" Type="http://schemas.microsoft.com/office/2007/relationships/hdphoto" Target="media/hdphoto25.wdp"/><Relationship Id="rId11" Type="http://schemas.openxmlformats.org/officeDocument/2006/relationships/image" Target="media/image3.png"/><Relationship Id="rId32" Type="http://schemas.openxmlformats.org/officeDocument/2006/relationships/image" Target="media/image13.png"/><Relationship Id="rId53" Type="http://schemas.microsoft.com/office/2007/relationships/hdphoto" Target="media/hdphoto10.wdp"/><Relationship Id="rId74" Type="http://schemas.openxmlformats.org/officeDocument/2006/relationships/oleObject" Target="embeddings/oleObject25.bin"/><Relationship Id="rId128" Type="http://schemas.openxmlformats.org/officeDocument/2006/relationships/image" Target="media/image58.png"/><Relationship Id="rId149" Type="http://schemas.microsoft.com/office/2007/relationships/hdphoto" Target="media/hdphoto46.wdp"/><Relationship Id="rId5" Type="http://schemas.openxmlformats.org/officeDocument/2006/relationships/footnotes" Target="footnotes.xml"/><Relationship Id="rId95" Type="http://schemas.microsoft.com/office/2007/relationships/hdphoto" Target="media/hdphoto19.wdp"/><Relationship Id="rId160" Type="http://schemas.openxmlformats.org/officeDocument/2006/relationships/image" Target="media/image74.png"/><Relationship Id="rId181" Type="http://schemas.microsoft.com/office/2007/relationships/hdphoto" Target="media/hdphoto62.wdp"/><Relationship Id="rId22" Type="http://schemas.microsoft.com/office/2007/relationships/hdphoto" Target="media/hdphoto8.wdp"/><Relationship Id="rId43" Type="http://schemas.openxmlformats.org/officeDocument/2006/relationships/oleObject" Target="embeddings/oleObject10.bin"/><Relationship Id="rId64" Type="http://schemas.openxmlformats.org/officeDocument/2006/relationships/image" Target="media/image29.wmf"/><Relationship Id="rId118" Type="http://schemas.openxmlformats.org/officeDocument/2006/relationships/image" Target="media/image53.png"/><Relationship Id="rId139" Type="http://schemas.microsoft.com/office/2007/relationships/hdphoto" Target="media/hdphoto41.wdp"/><Relationship Id="rId85" Type="http://schemas.openxmlformats.org/officeDocument/2006/relationships/image" Target="media/image36.png"/><Relationship Id="rId150" Type="http://schemas.openxmlformats.org/officeDocument/2006/relationships/image" Target="media/image69.png"/><Relationship Id="rId171" Type="http://schemas.microsoft.com/office/2007/relationships/hdphoto" Target="media/hdphoto57.wdp"/><Relationship Id="rId192" Type="http://schemas.openxmlformats.org/officeDocument/2006/relationships/theme" Target="theme/theme1.xml"/><Relationship Id="rId12" Type="http://schemas.microsoft.com/office/2007/relationships/hdphoto" Target="media/hdphoto3.wdp"/><Relationship Id="rId33" Type="http://schemas.microsoft.com/office/2007/relationships/hdphoto" Target="media/hdphoto9.wdp"/><Relationship Id="rId108" Type="http://schemas.openxmlformats.org/officeDocument/2006/relationships/image" Target="media/image48.png"/><Relationship Id="rId129" Type="http://schemas.microsoft.com/office/2007/relationships/hdphoto" Target="media/hdphoto36.wdp"/><Relationship Id="rId54" Type="http://schemas.openxmlformats.org/officeDocument/2006/relationships/image" Target="media/image24.wmf"/><Relationship Id="rId75" Type="http://schemas.openxmlformats.org/officeDocument/2006/relationships/oleObject" Target="embeddings/oleObject26.bin"/><Relationship Id="rId96" Type="http://schemas.openxmlformats.org/officeDocument/2006/relationships/image" Target="media/image42.png"/><Relationship Id="rId140" Type="http://schemas.openxmlformats.org/officeDocument/2006/relationships/image" Target="media/image64.png"/><Relationship Id="rId161" Type="http://schemas.microsoft.com/office/2007/relationships/hdphoto" Target="media/hdphoto52.wdp"/><Relationship Id="rId182" Type="http://schemas.openxmlformats.org/officeDocument/2006/relationships/image" Target="media/image85.png"/><Relationship Id="rId6" Type="http://schemas.openxmlformats.org/officeDocument/2006/relationships/endnotes" Target="endnotes.xml"/><Relationship Id="rId23" Type="http://schemas.openxmlformats.org/officeDocument/2006/relationships/image" Target="media/image9.wmf"/><Relationship Id="rId119" Type="http://schemas.microsoft.com/office/2007/relationships/hdphoto" Target="media/hdphoto31.wdp"/><Relationship Id="rId44" Type="http://schemas.openxmlformats.org/officeDocument/2006/relationships/image" Target="media/image19.wmf"/><Relationship Id="rId65" Type="http://schemas.openxmlformats.org/officeDocument/2006/relationships/oleObject" Target="embeddings/oleObject20.bin"/><Relationship Id="rId86" Type="http://schemas.microsoft.com/office/2007/relationships/hdphoto" Target="media/hdphoto15.wdp"/><Relationship Id="rId130" Type="http://schemas.openxmlformats.org/officeDocument/2006/relationships/image" Target="media/image59.png"/><Relationship Id="rId151" Type="http://schemas.microsoft.com/office/2007/relationships/hdphoto" Target="media/hdphoto47.wdp"/><Relationship Id="rId172" Type="http://schemas.openxmlformats.org/officeDocument/2006/relationships/image" Target="media/image80.png"/><Relationship Id="rId13" Type="http://schemas.openxmlformats.org/officeDocument/2006/relationships/image" Target="media/image4.png"/><Relationship Id="rId18" Type="http://schemas.microsoft.com/office/2007/relationships/hdphoto" Target="media/hdphoto6.wdp"/><Relationship Id="rId39" Type="http://schemas.openxmlformats.org/officeDocument/2006/relationships/oleObject" Target="embeddings/oleObject8.bin"/><Relationship Id="rId109" Type="http://schemas.microsoft.com/office/2007/relationships/hdphoto" Target="media/hdphoto26.wdp"/><Relationship Id="rId34" Type="http://schemas.openxmlformats.org/officeDocument/2006/relationships/image" Target="media/image14.wmf"/><Relationship Id="rId50" Type="http://schemas.openxmlformats.org/officeDocument/2006/relationships/image" Target="media/image22.wmf"/><Relationship Id="rId55" Type="http://schemas.openxmlformats.org/officeDocument/2006/relationships/oleObject" Target="embeddings/oleObject15.bin"/><Relationship Id="rId76" Type="http://schemas.openxmlformats.org/officeDocument/2006/relationships/oleObject" Target="embeddings/oleObject27.bin"/><Relationship Id="rId97" Type="http://schemas.microsoft.com/office/2007/relationships/hdphoto" Target="media/hdphoto20.wdp"/><Relationship Id="rId104" Type="http://schemas.openxmlformats.org/officeDocument/2006/relationships/image" Target="media/image46.png"/><Relationship Id="rId120" Type="http://schemas.openxmlformats.org/officeDocument/2006/relationships/image" Target="media/image54.png"/><Relationship Id="rId125" Type="http://schemas.microsoft.com/office/2007/relationships/hdphoto" Target="media/hdphoto34.wdp"/><Relationship Id="rId141" Type="http://schemas.microsoft.com/office/2007/relationships/hdphoto" Target="media/hdphoto42.wdp"/><Relationship Id="rId146" Type="http://schemas.openxmlformats.org/officeDocument/2006/relationships/image" Target="media/image67.png"/><Relationship Id="rId167" Type="http://schemas.microsoft.com/office/2007/relationships/hdphoto" Target="media/hdphoto55.wdp"/><Relationship Id="rId188" Type="http://schemas.openxmlformats.org/officeDocument/2006/relationships/image" Target="media/image88.png"/><Relationship Id="rId7" Type="http://schemas.openxmlformats.org/officeDocument/2006/relationships/image" Target="media/image1.png"/><Relationship Id="rId71" Type="http://schemas.openxmlformats.org/officeDocument/2006/relationships/oleObject" Target="embeddings/oleObject22.bin"/><Relationship Id="rId92" Type="http://schemas.openxmlformats.org/officeDocument/2006/relationships/image" Target="media/image40.png"/><Relationship Id="rId162" Type="http://schemas.openxmlformats.org/officeDocument/2006/relationships/image" Target="media/image75.png"/><Relationship Id="rId183" Type="http://schemas.microsoft.com/office/2007/relationships/hdphoto" Target="media/hdphoto63.wdp"/><Relationship Id="rId2" Type="http://schemas.openxmlformats.org/officeDocument/2006/relationships/styles" Target="styles.xml"/><Relationship Id="rId29" Type="http://schemas.openxmlformats.org/officeDocument/2006/relationships/image" Target="media/image12.wmf"/><Relationship Id="rId24" Type="http://schemas.openxmlformats.org/officeDocument/2006/relationships/oleObject" Target="embeddings/oleObject1.bin"/><Relationship Id="rId40" Type="http://schemas.openxmlformats.org/officeDocument/2006/relationships/image" Target="media/image17.wmf"/><Relationship Id="rId45" Type="http://schemas.openxmlformats.org/officeDocument/2006/relationships/oleObject" Target="embeddings/oleObject11.bin"/><Relationship Id="rId66" Type="http://schemas.openxmlformats.org/officeDocument/2006/relationships/image" Target="media/image30.png"/><Relationship Id="rId87" Type="http://schemas.openxmlformats.org/officeDocument/2006/relationships/image" Target="media/image37.png"/><Relationship Id="rId110" Type="http://schemas.openxmlformats.org/officeDocument/2006/relationships/image" Target="media/image49.png"/><Relationship Id="rId115" Type="http://schemas.microsoft.com/office/2007/relationships/hdphoto" Target="media/hdphoto29.wdp"/><Relationship Id="rId131" Type="http://schemas.microsoft.com/office/2007/relationships/hdphoto" Target="media/hdphoto37.wdp"/><Relationship Id="rId136" Type="http://schemas.openxmlformats.org/officeDocument/2006/relationships/image" Target="media/image62.png"/><Relationship Id="rId157" Type="http://schemas.microsoft.com/office/2007/relationships/hdphoto" Target="media/hdphoto50.wdp"/><Relationship Id="rId178" Type="http://schemas.openxmlformats.org/officeDocument/2006/relationships/image" Target="media/image83.png"/><Relationship Id="rId61" Type="http://schemas.openxmlformats.org/officeDocument/2006/relationships/oleObject" Target="embeddings/oleObject18.bin"/><Relationship Id="rId82" Type="http://schemas.microsoft.com/office/2007/relationships/hdphoto" Target="media/hdphoto13.wdp"/><Relationship Id="rId152" Type="http://schemas.openxmlformats.org/officeDocument/2006/relationships/image" Target="media/image70.png"/><Relationship Id="rId173" Type="http://schemas.microsoft.com/office/2007/relationships/hdphoto" Target="media/hdphoto58.wdp"/><Relationship Id="rId19" Type="http://schemas.openxmlformats.org/officeDocument/2006/relationships/image" Target="media/image7.png"/><Relationship Id="rId14" Type="http://schemas.microsoft.com/office/2007/relationships/hdphoto" Target="media/hdphoto4.wdp"/><Relationship Id="rId30" Type="http://schemas.openxmlformats.org/officeDocument/2006/relationships/oleObject" Target="embeddings/oleObject4.bin"/><Relationship Id="rId35" Type="http://schemas.openxmlformats.org/officeDocument/2006/relationships/oleObject" Target="embeddings/oleObject6.bin"/><Relationship Id="rId56" Type="http://schemas.openxmlformats.org/officeDocument/2006/relationships/image" Target="media/image25.wmf"/><Relationship Id="rId77" Type="http://schemas.openxmlformats.org/officeDocument/2006/relationships/oleObject" Target="embeddings/oleObject28.bin"/><Relationship Id="rId100" Type="http://schemas.openxmlformats.org/officeDocument/2006/relationships/image" Target="media/image44.png"/><Relationship Id="rId105" Type="http://schemas.microsoft.com/office/2007/relationships/hdphoto" Target="media/hdphoto24.wdp"/><Relationship Id="rId126" Type="http://schemas.openxmlformats.org/officeDocument/2006/relationships/image" Target="media/image57.png"/><Relationship Id="rId147" Type="http://schemas.microsoft.com/office/2007/relationships/hdphoto" Target="media/hdphoto45.wdp"/><Relationship Id="rId168" Type="http://schemas.openxmlformats.org/officeDocument/2006/relationships/image" Target="media/image78.png"/><Relationship Id="rId8" Type="http://schemas.microsoft.com/office/2007/relationships/hdphoto" Target="media/hdphoto1.wdp"/><Relationship Id="rId51" Type="http://schemas.openxmlformats.org/officeDocument/2006/relationships/oleObject" Target="embeddings/oleObject14.bin"/><Relationship Id="rId72" Type="http://schemas.openxmlformats.org/officeDocument/2006/relationships/oleObject" Target="embeddings/oleObject23.bin"/><Relationship Id="rId93" Type="http://schemas.microsoft.com/office/2007/relationships/hdphoto" Target="media/hdphoto18.wdp"/><Relationship Id="rId98" Type="http://schemas.openxmlformats.org/officeDocument/2006/relationships/image" Target="media/image43.png"/><Relationship Id="rId121" Type="http://schemas.microsoft.com/office/2007/relationships/hdphoto" Target="media/hdphoto32.wdp"/><Relationship Id="rId142" Type="http://schemas.openxmlformats.org/officeDocument/2006/relationships/image" Target="media/image65.png"/><Relationship Id="rId163" Type="http://schemas.microsoft.com/office/2007/relationships/hdphoto" Target="media/hdphoto53.wdp"/><Relationship Id="rId184" Type="http://schemas.openxmlformats.org/officeDocument/2006/relationships/image" Target="media/image86.png"/><Relationship Id="rId189" Type="http://schemas.microsoft.com/office/2007/relationships/hdphoto" Target="media/hdphoto66.wdp"/><Relationship Id="rId3" Type="http://schemas.openxmlformats.org/officeDocument/2006/relationships/settings" Target="settings.xml"/><Relationship Id="rId25" Type="http://schemas.openxmlformats.org/officeDocument/2006/relationships/image" Target="media/image10.wmf"/><Relationship Id="rId46" Type="http://schemas.openxmlformats.org/officeDocument/2006/relationships/image" Target="media/image20.wmf"/><Relationship Id="rId67" Type="http://schemas.microsoft.com/office/2007/relationships/hdphoto" Target="media/hdphoto11.wdp"/><Relationship Id="rId116" Type="http://schemas.openxmlformats.org/officeDocument/2006/relationships/image" Target="media/image52.png"/><Relationship Id="rId137" Type="http://schemas.microsoft.com/office/2007/relationships/hdphoto" Target="media/hdphoto40.wdp"/><Relationship Id="rId158" Type="http://schemas.openxmlformats.org/officeDocument/2006/relationships/image" Target="media/image73.png"/><Relationship Id="rId20" Type="http://schemas.microsoft.com/office/2007/relationships/hdphoto" Target="media/hdphoto7.wdp"/><Relationship Id="rId41" Type="http://schemas.openxmlformats.org/officeDocument/2006/relationships/oleObject" Target="embeddings/oleObject9.bin"/><Relationship Id="rId62" Type="http://schemas.openxmlformats.org/officeDocument/2006/relationships/image" Target="media/image28.wmf"/><Relationship Id="rId83" Type="http://schemas.openxmlformats.org/officeDocument/2006/relationships/image" Target="media/image35.png"/><Relationship Id="rId88" Type="http://schemas.microsoft.com/office/2007/relationships/hdphoto" Target="media/hdphoto16.wdp"/><Relationship Id="rId111" Type="http://schemas.microsoft.com/office/2007/relationships/hdphoto" Target="media/hdphoto27.wdp"/><Relationship Id="rId132" Type="http://schemas.openxmlformats.org/officeDocument/2006/relationships/image" Target="media/image60.png"/><Relationship Id="rId153" Type="http://schemas.microsoft.com/office/2007/relationships/hdphoto" Target="media/hdphoto48.wdp"/><Relationship Id="rId174" Type="http://schemas.openxmlformats.org/officeDocument/2006/relationships/image" Target="media/image81.png"/><Relationship Id="rId179" Type="http://schemas.microsoft.com/office/2007/relationships/hdphoto" Target="media/hdphoto61.wdp"/><Relationship Id="rId190" Type="http://schemas.openxmlformats.org/officeDocument/2006/relationships/footer" Target="footer1.xml"/><Relationship Id="rId15" Type="http://schemas.openxmlformats.org/officeDocument/2006/relationships/image" Target="media/image5.png"/><Relationship Id="rId36" Type="http://schemas.openxmlformats.org/officeDocument/2006/relationships/image" Target="media/image15.wmf"/><Relationship Id="rId57" Type="http://schemas.openxmlformats.org/officeDocument/2006/relationships/oleObject" Target="embeddings/oleObject16.bin"/><Relationship Id="rId106" Type="http://schemas.openxmlformats.org/officeDocument/2006/relationships/image" Target="media/image47.png"/><Relationship Id="rId127" Type="http://schemas.microsoft.com/office/2007/relationships/hdphoto" Target="media/hdphoto35.wdp"/><Relationship Id="rId10" Type="http://schemas.microsoft.com/office/2007/relationships/hdphoto" Target="media/hdphoto2.wdp"/><Relationship Id="rId31" Type="http://schemas.openxmlformats.org/officeDocument/2006/relationships/oleObject" Target="embeddings/oleObject5.bin"/><Relationship Id="rId52" Type="http://schemas.openxmlformats.org/officeDocument/2006/relationships/image" Target="media/image23.png"/><Relationship Id="rId73" Type="http://schemas.openxmlformats.org/officeDocument/2006/relationships/oleObject" Target="embeddings/oleObject24.bin"/><Relationship Id="rId78" Type="http://schemas.openxmlformats.org/officeDocument/2006/relationships/oleObject" Target="embeddings/oleObject29.bin"/><Relationship Id="rId94" Type="http://schemas.openxmlformats.org/officeDocument/2006/relationships/image" Target="media/image41.png"/><Relationship Id="rId99" Type="http://schemas.microsoft.com/office/2007/relationships/hdphoto" Target="media/hdphoto21.wdp"/><Relationship Id="rId101" Type="http://schemas.microsoft.com/office/2007/relationships/hdphoto" Target="media/hdphoto22.wdp"/><Relationship Id="rId122" Type="http://schemas.openxmlformats.org/officeDocument/2006/relationships/image" Target="media/image55.png"/><Relationship Id="rId143" Type="http://schemas.microsoft.com/office/2007/relationships/hdphoto" Target="media/hdphoto43.wdp"/><Relationship Id="rId148" Type="http://schemas.openxmlformats.org/officeDocument/2006/relationships/image" Target="media/image68.png"/><Relationship Id="rId164" Type="http://schemas.openxmlformats.org/officeDocument/2006/relationships/image" Target="media/image76.png"/><Relationship Id="rId169" Type="http://schemas.microsoft.com/office/2007/relationships/hdphoto" Target="media/hdphoto56.wdp"/><Relationship Id="rId185" Type="http://schemas.microsoft.com/office/2007/relationships/hdphoto" Target="media/hdphoto64.wdp"/><Relationship Id="rId4" Type="http://schemas.openxmlformats.org/officeDocument/2006/relationships/webSettings" Target="webSettings.xml"/><Relationship Id="rId9" Type="http://schemas.openxmlformats.org/officeDocument/2006/relationships/image" Target="media/image2.png"/><Relationship Id="rId180" Type="http://schemas.openxmlformats.org/officeDocument/2006/relationships/image" Target="media/image84.png"/><Relationship Id="rId26" Type="http://schemas.openxmlformats.org/officeDocument/2006/relationships/oleObject" Target="embeddings/oleObject2.bin"/><Relationship Id="rId47" Type="http://schemas.openxmlformats.org/officeDocument/2006/relationships/oleObject" Target="embeddings/oleObject12.bin"/><Relationship Id="rId68" Type="http://schemas.openxmlformats.org/officeDocument/2006/relationships/image" Target="media/image31.wmf"/><Relationship Id="rId89" Type="http://schemas.openxmlformats.org/officeDocument/2006/relationships/image" Target="media/image38.png"/><Relationship Id="rId112" Type="http://schemas.openxmlformats.org/officeDocument/2006/relationships/image" Target="media/image50.png"/><Relationship Id="rId133" Type="http://schemas.microsoft.com/office/2007/relationships/hdphoto" Target="media/hdphoto38.wdp"/><Relationship Id="rId154" Type="http://schemas.openxmlformats.org/officeDocument/2006/relationships/image" Target="media/image71.png"/><Relationship Id="rId175" Type="http://schemas.microsoft.com/office/2007/relationships/hdphoto" Target="media/hdphoto59.wdp"/><Relationship Id="rId16" Type="http://schemas.microsoft.com/office/2007/relationships/hdphoto" Target="media/hdphoto5.wdp"/><Relationship Id="rId37" Type="http://schemas.openxmlformats.org/officeDocument/2006/relationships/oleObject" Target="embeddings/oleObject7.bin"/><Relationship Id="rId58" Type="http://schemas.openxmlformats.org/officeDocument/2006/relationships/image" Target="media/image26.wmf"/><Relationship Id="rId79" Type="http://schemas.openxmlformats.org/officeDocument/2006/relationships/image" Target="media/image33.png"/><Relationship Id="rId102" Type="http://schemas.openxmlformats.org/officeDocument/2006/relationships/image" Target="media/image45.png"/><Relationship Id="rId123" Type="http://schemas.microsoft.com/office/2007/relationships/hdphoto" Target="media/hdphoto33.wdp"/><Relationship Id="rId144" Type="http://schemas.openxmlformats.org/officeDocument/2006/relationships/image" Target="media/image66.png"/><Relationship Id="rId90" Type="http://schemas.openxmlformats.org/officeDocument/2006/relationships/image" Target="media/image39.png"/><Relationship Id="rId165" Type="http://schemas.microsoft.com/office/2007/relationships/hdphoto" Target="media/hdphoto54.wdp"/><Relationship Id="rId186" Type="http://schemas.openxmlformats.org/officeDocument/2006/relationships/image" Target="media/image87.png"/><Relationship Id="rId27" Type="http://schemas.openxmlformats.org/officeDocument/2006/relationships/image" Target="media/image11.wmf"/><Relationship Id="rId48" Type="http://schemas.openxmlformats.org/officeDocument/2006/relationships/image" Target="media/image21.wmf"/><Relationship Id="rId69" Type="http://schemas.openxmlformats.org/officeDocument/2006/relationships/oleObject" Target="embeddings/oleObject21.bin"/><Relationship Id="rId113" Type="http://schemas.microsoft.com/office/2007/relationships/hdphoto" Target="media/hdphoto28.wdp"/><Relationship Id="rId134" Type="http://schemas.openxmlformats.org/officeDocument/2006/relationships/image" Target="media/image61.png"/><Relationship Id="rId80" Type="http://schemas.microsoft.com/office/2007/relationships/hdphoto" Target="media/hdphoto12.wdp"/><Relationship Id="rId155" Type="http://schemas.microsoft.com/office/2007/relationships/hdphoto" Target="media/hdphoto49.wdp"/><Relationship Id="rId176" Type="http://schemas.openxmlformats.org/officeDocument/2006/relationships/image" Target="media/image82.png"/><Relationship Id="rId17" Type="http://schemas.openxmlformats.org/officeDocument/2006/relationships/image" Target="media/image6.png"/><Relationship Id="rId38" Type="http://schemas.openxmlformats.org/officeDocument/2006/relationships/image" Target="media/image16.wmf"/><Relationship Id="rId59" Type="http://schemas.openxmlformats.org/officeDocument/2006/relationships/oleObject" Target="embeddings/oleObject17.bin"/><Relationship Id="rId103" Type="http://schemas.microsoft.com/office/2007/relationships/hdphoto" Target="media/hdphoto23.wdp"/><Relationship Id="rId124" Type="http://schemas.openxmlformats.org/officeDocument/2006/relationships/image" Target="media/image56.png"/><Relationship Id="rId70" Type="http://schemas.openxmlformats.org/officeDocument/2006/relationships/image" Target="media/image32.wmf"/><Relationship Id="rId91" Type="http://schemas.microsoft.com/office/2007/relationships/hdphoto" Target="media/hdphoto17.wdp"/><Relationship Id="rId145" Type="http://schemas.microsoft.com/office/2007/relationships/hdphoto" Target="media/hdphoto44.wdp"/><Relationship Id="rId166" Type="http://schemas.openxmlformats.org/officeDocument/2006/relationships/image" Target="media/image77.png"/><Relationship Id="rId187" Type="http://schemas.microsoft.com/office/2007/relationships/hdphoto" Target="media/hdphoto65.wdp"/><Relationship Id="rId1" Type="http://schemas.openxmlformats.org/officeDocument/2006/relationships/numbering" Target="numbering.xml"/><Relationship Id="rId28" Type="http://schemas.openxmlformats.org/officeDocument/2006/relationships/oleObject" Target="embeddings/oleObject3.bin"/><Relationship Id="rId49" Type="http://schemas.openxmlformats.org/officeDocument/2006/relationships/oleObject" Target="embeddings/oleObject13.bin"/><Relationship Id="rId114" Type="http://schemas.openxmlformats.org/officeDocument/2006/relationships/image" Target="media/image51.png"/><Relationship Id="rId60" Type="http://schemas.openxmlformats.org/officeDocument/2006/relationships/image" Target="media/image27.wmf"/><Relationship Id="rId81" Type="http://schemas.openxmlformats.org/officeDocument/2006/relationships/image" Target="media/image34.png"/><Relationship Id="rId135" Type="http://schemas.microsoft.com/office/2007/relationships/hdphoto" Target="media/hdphoto39.wdp"/><Relationship Id="rId156" Type="http://schemas.openxmlformats.org/officeDocument/2006/relationships/image" Target="media/image72.png"/><Relationship Id="rId177" Type="http://schemas.microsoft.com/office/2007/relationships/hdphoto" Target="media/hdphoto60.wdp"/></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4408</TotalTime>
  <Pages>52</Pages>
  <Words>4145</Words>
  <Characters>23629</Characters>
  <Application>Microsoft Office Word</Application>
  <DocSecurity>0</DocSecurity>
  <Lines>196</Lines>
  <Paragraphs>55</Paragraphs>
  <ScaleCrop>false</ScaleCrop>
  <Company/>
  <LinksUpToDate>false</LinksUpToDate>
  <CharactersWithSpaces>27719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dc:creator>
  <cp:keywords/>
  <dc:description/>
  <cp:lastModifiedBy>hxl</cp:lastModifiedBy>
  <cp:revision>21</cp:revision>
  <cp:lastPrinted>2018-09-10T15:18:00Z</cp:lastPrinted>
  <dcterms:created xsi:type="dcterms:W3CDTF">2018-09-05T12:01:00Z</dcterms:created>
  <dcterms:modified xsi:type="dcterms:W3CDTF">2020-09-12T00:38:00Z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