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2BC" w:rsidRPr="00130289" w:rsidRDefault="001B52BC" w:rsidP="001B52BC">
      <w:pPr>
        <w:ind w:firstLine="435"/>
        <w:rPr>
          <w:rFonts w:hint="eastAsia"/>
          <w:szCs w:val="21"/>
        </w:rPr>
      </w:pPr>
    </w:p>
    <w:p w:rsidR="001B52BC" w:rsidRPr="00130289" w:rsidRDefault="001B52BC" w:rsidP="001B52BC">
      <w:pPr>
        <w:ind w:firstLineChars="200" w:firstLine="420"/>
        <w:rPr>
          <w:rFonts w:hint="eastAsia"/>
          <w:szCs w:val="21"/>
        </w:rPr>
      </w:pPr>
      <w:r w:rsidRPr="00130289">
        <w:rPr>
          <w:rFonts w:hint="eastAsia"/>
          <w:szCs w:val="21"/>
        </w:rPr>
        <w:t>我于</w:t>
      </w:r>
      <w:r w:rsidRPr="00130289">
        <w:rPr>
          <w:rFonts w:hint="eastAsia"/>
          <w:szCs w:val="21"/>
        </w:rPr>
        <w:t>2001</w:t>
      </w:r>
      <w:r w:rsidRPr="00130289">
        <w:rPr>
          <w:rFonts w:hint="eastAsia"/>
          <w:szCs w:val="21"/>
        </w:rPr>
        <w:t>年至</w:t>
      </w:r>
      <w:r w:rsidRPr="00130289">
        <w:rPr>
          <w:rFonts w:hint="eastAsia"/>
          <w:szCs w:val="21"/>
        </w:rPr>
        <w:t>2005</w:t>
      </w:r>
      <w:r w:rsidRPr="00130289">
        <w:rPr>
          <w:rFonts w:hint="eastAsia"/>
          <w:szCs w:val="21"/>
        </w:rPr>
        <w:t>年就读于北京第二外国语学院，专业为国际经济与贸易。大学期间，我刻苦努力，品学兼优，系统学习了经济学及管理学的基础理论知识，重点学习研究了国际贸易与国际金融相关理论、政策及实务的专业知识；同时，我的英语水平也取得了长足的进步，通过了教育部组织的英语专业八级考试。</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由于我对国际问题兴趣浓厚，我大学期间还选修了《战后美国外交》、《国际法》、《当代国际经济问题》等相关课程。通过这些课程的学习，并结合自己的专业知识，我深刻体会到经济与政治之间密不可分的内在联系。我尤其注意到了经济思想对政治思想形成的影响和相互渗透的现象。正是亚当·斯密的自由资本主义经济学说吹响了古典自由主义的强劲号角；而凯恩斯革命（国家干预资本主义）则直接促成了现代自由主义在战后的勃兴；以弗里德曼为代表的新古典经济思想更是催生了新自由主义的大行其道。这些学习心得启迪了我的思维，引发了我对政治思想及现象的浓厚兴趣，并促使我萌生了进一步学习相关学科的愿望。</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大学毕业之后，我获得的第一份工作是卫生部卫生经济研究所的科研管理岗位。在学习总结世界各国的医疗保障制度时，我发现各国各具特色的制度设计在很大程度上都是为了满足某种政治需要，是一定时期内该国各种政治利益集团较量和妥协的博弈均衡；同时，各国制度的创立也与其奉行的政治思想密切相关，例如，斯堪的纳维亚国家所提供的“从摇篮到坟墓”的社会保障制度与该地区民主社会主义思想的盛行有很大关系。这些特征启发我努力去探究各种社会现象背后的政治动因，使我深切体会到了政治已经扎根于当今社会的的方方面面，其内容无所不包，其影响无处不在。</w:t>
      </w:r>
    </w:p>
    <w:p w:rsidR="001B52BC" w:rsidRPr="00130289" w:rsidRDefault="001B52BC" w:rsidP="001B52BC">
      <w:pPr>
        <w:rPr>
          <w:rFonts w:hint="eastAsia"/>
          <w:szCs w:val="21"/>
        </w:rPr>
      </w:pPr>
      <w:r w:rsidRPr="00130289">
        <w:rPr>
          <w:rFonts w:hint="eastAsia"/>
          <w:szCs w:val="21"/>
        </w:rPr>
        <w:t xml:space="preserve">    2007</w:t>
      </w:r>
      <w:r w:rsidRPr="00130289">
        <w:rPr>
          <w:rFonts w:hint="eastAsia"/>
          <w:szCs w:val="21"/>
        </w:rPr>
        <w:t>年，我开始在北京送变电公司工作，负责该公司肯尼亚变电站建设项目的协调。驻肯期间恰逢肯尼亚五年一次的大选，亲身经历了肯尼亚</w:t>
      </w:r>
      <w:r w:rsidRPr="00130289">
        <w:rPr>
          <w:rFonts w:hint="eastAsia"/>
          <w:szCs w:val="21"/>
        </w:rPr>
        <w:t>2007</w:t>
      </w:r>
      <w:r w:rsidRPr="00130289">
        <w:rPr>
          <w:rFonts w:hint="eastAsia"/>
          <w:szCs w:val="21"/>
        </w:rPr>
        <w:t>与</w:t>
      </w:r>
      <w:r w:rsidRPr="00130289">
        <w:rPr>
          <w:rFonts w:hint="eastAsia"/>
          <w:szCs w:val="21"/>
        </w:rPr>
        <w:t>2008</w:t>
      </w:r>
      <w:r w:rsidRPr="00130289">
        <w:rPr>
          <w:rFonts w:hint="eastAsia"/>
          <w:szCs w:val="21"/>
        </w:rPr>
        <w:t>年之交的政治骚乱，这是该国自独立以来首次因大选而产生的流血冲突。通过深入的调查和思考，我发现经济上的落后与停滞不前并非这场骚乱的首因，与其国情民情不符的民主体制才是罪魁祸首，而更令人可悲的是，大多数的肯尼亚民众却对这种西方强行嫁接的民主体制深信不疑——这种现象在许多发展中国家其实都存在。究竟是什么原因导致他们对这种西方强力推行的民主体制毫无顾虑地认同和践行呢？以我现有的知识储备还不足以解答此问题。现实又一次激发了我对学习国际政治专业知识的强烈欲望。</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三年工作期间，我并没有丝毫放松对专业知识的深入学习，没有丝毫懈怠对新领域的不断涉猎。为了提高英语水平和拓展研究视野，我翻译了一本国外畅销的教科书《世界经济：贸易与金融》，该书已由清华大学出版社出版发行，算是我的第一本译著，以后在这方面还准备再接再厉。</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鉴于以上的成长经历，如果我有幸被录取，我将在以下几个方面进行深入的学习和研究：</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一、肆虐全球的金融海啸宣告了美国所奉行的新自由主义经济模式的幻灭，在与金融危机的殊死决斗中，新的经济思想必将浮出水面，而被这种思想催生的或者伴随这种思想的又将是何种政治思潮呢？它的出现将对未来的国际政治格局产生何种影响？我计划系统学习相关方面的知识，结合经济及政治思想的发展历程，以期最终能够科学地分析这种新思想的利弊，揭示其影响。</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二、当今世界形势风云变幻，中国正在以惊人的速度和平崛起，而中国的崛起要遵循何种模式，以及由何种价值观念或政治思想来指导这种模式值得每一位政治学人深入研究。</w:t>
      </w:r>
      <w:r w:rsidRPr="00130289">
        <w:rPr>
          <w:rFonts w:hint="eastAsia"/>
          <w:szCs w:val="21"/>
        </w:rPr>
        <w:t>2004</w:t>
      </w:r>
      <w:r w:rsidRPr="00130289">
        <w:rPr>
          <w:rFonts w:hint="eastAsia"/>
          <w:szCs w:val="21"/>
        </w:rPr>
        <w:t>年，高盛公司有人撰稿提出了与“华盛顿共识”截然相对的“北京共识”，这种共识当真已囊括了中国模式的主要标准并值得向全世界推广吗？希望通过解答以上问题能为我国的和平崛起做出一点微薄的贡献。</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三、发展中国家在新世纪的国际地位并没有提高，而是逐渐被边缘化。如何促进这些国家的强盛和人民的福祉主要取决于向这些国家推行何种经济政治模式，以及秉承何种政治思</w:t>
      </w:r>
      <w:r w:rsidRPr="00130289">
        <w:rPr>
          <w:rFonts w:hint="eastAsia"/>
          <w:szCs w:val="21"/>
        </w:rPr>
        <w:lastRenderedPageBreak/>
        <w:t>想对这些国家进行制度性改革。我计划通过对发展中国家政治发展历程的回顾学习，结合对各种政治制度的深入剖析，争取为破解发展中国家政治发展困局提出相关对策。</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四、近几年，恐怖主义、气候变化以及海盗猖獗等非传统安全领域的问题日益凸显，如何在全球社会创立制度性的合作机制来有效应对非传统安全领域的挑战是世界各国的当务之急。我计划通过对联合国和非政府组织运行机制的深入研究，探求在相互依存的新型国际关系基础上的有效的国际合作机制。</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希望通过研究生阶段两年的系统学习，能够顺利解答以上自己感兴趣的问题，并争取提出自己独到的有创造力的见解。</w:t>
      </w:r>
    </w:p>
    <w:p w:rsidR="001B52BC" w:rsidRPr="00130289" w:rsidRDefault="001B52BC" w:rsidP="001B52BC">
      <w:pPr>
        <w:rPr>
          <w:rFonts w:hint="eastAsia"/>
          <w:szCs w:val="21"/>
        </w:rPr>
      </w:pPr>
      <w:r w:rsidRPr="00130289">
        <w:rPr>
          <w:rFonts w:hint="eastAsia"/>
          <w:szCs w:val="21"/>
        </w:rPr>
        <w:t xml:space="preserve">    </w:t>
      </w:r>
      <w:r w:rsidRPr="00130289">
        <w:rPr>
          <w:rFonts w:hint="eastAsia"/>
          <w:szCs w:val="21"/>
        </w:rPr>
        <w:t>研究生毕业后我计划攻读政治学博士，在硕士研究生阶段确定自己的学术专攻方向，在博士研究生阶段做更加专精深入的研究。博士毕业之后希望能在国内有影响力的高校任教或者学术研究机构做学术研究，做一名毕生致力与学术研究的学者。</w:t>
      </w:r>
    </w:p>
    <w:p w:rsidR="002C2E7E" w:rsidRPr="001B52BC" w:rsidRDefault="002C2E7E">
      <w:bookmarkStart w:id="0" w:name="_GoBack"/>
      <w:bookmarkEnd w:id="0"/>
    </w:p>
    <w:sectPr w:rsidR="002C2E7E" w:rsidRPr="001B52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7BC" w:rsidRDefault="00DB77BC" w:rsidP="001B52BC">
      <w:r>
        <w:separator/>
      </w:r>
    </w:p>
  </w:endnote>
  <w:endnote w:type="continuationSeparator" w:id="0">
    <w:p w:rsidR="00DB77BC" w:rsidRDefault="00DB77BC" w:rsidP="001B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7BC" w:rsidRDefault="00DB77BC" w:rsidP="001B52BC">
      <w:r>
        <w:separator/>
      </w:r>
    </w:p>
  </w:footnote>
  <w:footnote w:type="continuationSeparator" w:id="0">
    <w:p w:rsidR="00DB77BC" w:rsidRDefault="00DB77BC" w:rsidP="001B52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248"/>
    <w:rsid w:val="001B52BC"/>
    <w:rsid w:val="002C2E7E"/>
    <w:rsid w:val="00320248"/>
    <w:rsid w:val="00DB7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C02E27-0449-4123-9F91-4BB69AE3C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2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52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B52BC"/>
    <w:rPr>
      <w:sz w:val="18"/>
      <w:szCs w:val="18"/>
    </w:rPr>
  </w:style>
  <w:style w:type="paragraph" w:styleId="a5">
    <w:name w:val="footer"/>
    <w:basedOn w:val="a"/>
    <w:link w:val="a6"/>
    <w:uiPriority w:val="99"/>
    <w:unhideWhenUsed/>
    <w:rsid w:val="001B52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B52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2021-05-04T08:10:00Z</dcterms:created>
  <dcterms:modified xsi:type="dcterms:W3CDTF">2021-05-04T08:10:00Z</dcterms:modified>
</cp:coreProperties>
</file>