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45CFF">
      <w:pPr>
        <w:adjustRightInd w:val="0"/>
        <w:snapToGrid w:val="0"/>
        <w:spacing w:before="240" w:beforeLines="100" w:after="192" w:afterLines="80" w:line="300" w:lineRule="auto"/>
        <w:jc w:val="center"/>
        <w:rPr>
          <w:rFonts w:ascii="黑体" w:hAnsi="黑体" w:eastAsia="黑体"/>
          <w:sz w:val="36"/>
          <w:szCs w:val="36"/>
        </w:rPr>
      </w:pPr>
      <w:bookmarkStart w:id="0" w:name="_Hlk516158514"/>
      <w:bookmarkEnd w:id="0"/>
      <w:r>
        <w:rPr>
          <w:rFonts w:hint="eastAsia" w:ascii="黑体" w:hAnsi="黑体" w:eastAsia="黑体"/>
          <w:sz w:val="36"/>
          <w:szCs w:val="36"/>
        </w:rPr>
        <w:t>第一章  引言</w:t>
      </w:r>
    </w:p>
    <w:p w14:paraId="7ACDF7B6">
      <w:pPr>
        <w:adjustRightInd w:val="0"/>
        <w:snapToGrid w:val="0"/>
        <w:spacing w:line="30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该说明书为本次毕设《</w:t>
      </w:r>
      <w:r>
        <w:rPr>
          <w:rFonts w:hint="eastAsia" w:ascii="宋体" w:hAnsi="宋体"/>
          <w:lang w:val="en-US" w:eastAsia="zh-CN"/>
        </w:rPr>
        <w:t>YOLO原理在飞机蒙皮的应用方法</w:t>
      </w:r>
      <w:r>
        <w:rPr>
          <w:rFonts w:hint="eastAsia" w:ascii="宋体" w:hAnsi="宋体"/>
        </w:rPr>
        <w:t>》源代码使用说明书，便于各位老师使用。</w:t>
      </w:r>
    </w:p>
    <w:p w14:paraId="38747263">
      <w:pPr>
        <w:adjustRightInd w:val="0"/>
        <w:snapToGrid w:val="0"/>
        <w:spacing w:before="240" w:beforeLines="100" w:after="192" w:afterLines="80" w:line="30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第二章  软件概述</w:t>
      </w:r>
    </w:p>
    <w:p w14:paraId="7593F73C">
      <w:pPr>
        <w:adjustRightInd w:val="0"/>
        <w:snapToGrid w:val="0"/>
        <w:spacing w:before="120" w:beforeLines="50" w:after="120" w:afterLines="50" w:line="300" w:lineRule="auto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2.1  目标</w:t>
      </w:r>
    </w:p>
    <w:p w14:paraId="7D0C81FF">
      <w:pPr>
        <w:spacing w:line="300" w:lineRule="auto"/>
        <w:ind w:firstLine="480" w:firstLineChars="200"/>
      </w:pPr>
      <w:r>
        <w:rPr>
          <w:rFonts w:eastAsiaTheme="minorEastAsia"/>
        </w:rPr>
        <w:t>实现本次毕设中所设计的</w:t>
      </w:r>
      <w:r>
        <w:rPr>
          <w:rFonts w:hint="eastAsia" w:eastAsiaTheme="minorEastAsia"/>
          <w:lang w:val="en-US" w:eastAsia="zh-CN"/>
        </w:rPr>
        <w:t>YOLO检测飞机蒙皮算法缺陷算法</w:t>
      </w:r>
      <w:r>
        <w:rPr>
          <w:rFonts w:eastAsiaTheme="minorEastAsia"/>
        </w:rPr>
        <w:t>，检验该算法</w:t>
      </w:r>
      <w:r>
        <w:rPr>
          <w:rFonts w:hint="eastAsia" w:eastAsiaTheme="minorEastAsia"/>
          <w:lang w:val="en-US" w:eastAsia="zh-CN"/>
        </w:rPr>
        <w:t>的有效性</w:t>
      </w:r>
      <w:r>
        <w:rPr>
          <w:rFonts w:hint="eastAsia"/>
        </w:rPr>
        <w:t>。</w:t>
      </w:r>
    </w:p>
    <w:p w14:paraId="6A028813">
      <w:pPr>
        <w:adjustRightInd w:val="0"/>
        <w:snapToGrid w:val="0"/>
        <w:spacing w:before="120" w:beforeLines="50" w:after="120" w:afterLines="50" w:line="300" w:lineRule="auto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2.2  功能</w:t>
      </w:r>
    </w:p>
    <w:p w14:paraId="0E815602">
      <w:pPr>
        <w:spacing w:line="300" w:lineRule="auto"/>
        <w:ind w:firstLine="480" w:firstLineChars="200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检测出飞机蒙皮缺陷。</w:t>
      </w:r>
    </w:p>
    <w:p w14:paraId="219A7415">
      <w:pPr>
        <w:adjustRightInd w:val="0"/>
        <w:snapToGrid w:val="0"/>
        <w:spacing w:before="240" w:beforeLines="100" w:after="192" w:afterLines="80" w:line="30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第三章  运行环境</w:t>
      </w:r>
    </w:p>
    <w:p w14:paraId="55DE6A15">
      <w:pPr>
        <w:spacing w:line="300" w:lineRule="auto"/>
        <w:ind w:firstLine="480" w:firstLineChars="200"/>
        <w:rPr>
          <w:rFonts w:eastAsiaTheme="minorEastAsia"/>
        </w:rPr>
      </w:pPr>
      <w:r>
        <w:rPr>
          <w:rFonts w:hint="eastAsia" w:eastAsiaTheme="minorEastAsia"/>
        </w:rPr>
        <w:t>运行环境为</w:t>
      </w:r>
      <w:r>
        <w:rPr>
          <w:rFonts w:hint="eastAsia" w:eastAsiaTheme="minorEastAsia"/>
          <w:lang w:val="en-US" w:eastAsia="zh-CN"/>
        </w:rPr>
        <w:t>windows11</w:t>
      </w:r>
      <w:r>
        <w:rPr>
          <w:rFonts w:hint="eastAsia" w:eastAsiaTheme="minorEastAsia"/>
        </w:rPr>
        <w:t>系统，环境配置为：</w:t>
      </w:r>
    </w:p>
    <w:p w14:paraId="31BCD9A3">
      <w:pPr>
        <w:spacing w:line="300" w:lineRule="auto"/>
        <w:ind w:firstLine="480" w:firstLineChars="200"/>
        <w:rPr>
          <w:rFonts w:eastAsiaTheme="minorEastAsia"/>
        </w:rPr>
      </w:pPr>
      <w:r>
        <w:rPr>
          <w:rFonts w:hint="eastAsia" w:eastAsiaTheme="minorEastAsia"/>
        </w:rPr>
        <w:t>（1）Python3.10</w:t>
      </w:r>
    </w:p>
    <w:p w14:paraId="5E520C8D">
      <w:pPr>
        <w:spacing w:line="300" w:lineRule="auto"/>
        <w:ind w:firstLine="480" w:firstLineChars="200"/>
        <w:rPr>
          <w:rFonts w:eastAsiaTheme="minorEastAsia"/>
        </w:rPr>
      </w:pPr>
      <w:r>
        <w:rPr>
          <w:rFonts w:hint="eastAsia" w:eastAsiaTheme="minorEastAsia"/>
        </w:rPr>
        <w:t>（2）CUDA11.8</w:t>
      </w:r>
    </w:p>
    <w:p w14:paraId="30A22696">
      <w:pPr>
        <w:spacing w:line="300" w:lineRule="auto"/>
        <w:ind w:firstLine="480" w:firstLineChars="200"/>
        <w:rPr>
          <w:rFonts w:eastAsiaTheme="minorEastAsia"/>
        </w:rPr>
      </w:pPr>
      <w:r>
        <w:rPr>
          <w:rFonts w:hint="eastAsia" w:eastAsiaTheme="minorEastAsia"/>
        </w:rPr>
        <w:t>（3）PyTorch2.6.0</w:t>
      </w:r>
    </w:p>
    <w:p w14:paraId="12DCF94A">
      <w:pPr>
        <w:adjustRightInd w:val="0"/>
        <w:snapToGrid w:val="0"/>
        <w:spacing w:before="240" w:beforeLines="100" w:after="192" w:afterLines="80" w:line="30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第四章  使用说明</w:t>
      </w:r>
    </w:p>
    <w:p w14:paraId="61B874C5">
      <w:pPr>
        <w:spacing w:line="300" w:lineRule="auto"/>
        <w:ind w:firstLine="480" w:firstLineChars="200"/>
        <w:rPr>
          <w:rFonts w:eastAsiaTheme="minorEastAsia"/>
        </w:rPr>
      </w:pPr>
      <w:r>
        <w:rPr>
          <w:rFonts w:hint="eastAsia" w:eastAsiaTheme="minorEastAsia"/>
          <w:lang w:val="en-US" w:eastAsia="zh-CN"/>
        </w:rPr>
        <w:t>YOLO11</w:t>
      </w:r>
      <w:r>
        <w:rPr>
          <w:rFonts w:hint="eastAsia" w:eastAsiaTheme="minorEastAsia"/>
        </w:rPr>
        <w:t>文件夹中存放的为源代码，data文件夹中存放的为数据集，按照以下命令操作即可，注意</w:t>
      </w:r>
      <w:r>
        <w:rPr>
          <w:rFonts w:hint="eastAsia" w:eastAsiaTheme="minorEastAsia"/>
          <w:lang w:val="en-US" w:eastAsia="zh-CN"/>
        </w:rPr>
        <w:t>将代码中的数据集路径和图片途径</w:t>
      </w:r>
      <w:r>
        <w:rPr>
          <w:rFonts w:hint="eastAsia" w:eastAsiaTheme="minorEastAsia"/>
        </w:rPr>
        <w:t>更换为自己的文件路径。</w:t>
      </w:r>
    </w:p>
    <w:p w14:paraId="32FED8C9">
      <w:pPr>
        <w:spacing w:line="300" w:lineRule="auto"/>
        <w:ind w:firstLine="480" w:firstLineChars="200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python train.py</w:t>
      </w:r>
    </w:p>
    <w:p w14:paraId="56DF645D">
      <w:pPr>
        <w:spacing w:line="300" w:lineRule="auto"/>
        <w:ind w:firstLine="480" w:firstLineChars="200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python test.py</w:t>
      </w:r>
    </w:p>
    <w:p w14:paraId="41725988">
      <w:pPr>
        <w:adjustRightInd w:val="0"/>
        <w:snapToGrid w:val="0"/>
        <w:spacing w:before="120" w:beforeLines="50" w:after="120" w:afterLines="50" w:line="300" w:lineRule="auto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4.3  运行效果</w:t>
      </w:r>
    </w:p>
    <w:p w14:paraId="2266E731">
      <w:pPr>
        <w:jc w:val="center"/>
        <w:rPr>
          <w:kern w:val="0"/>
          <w:sz w:val="22"/>
          <w:szCs w:val="22"/>
        </w:rPr>
      </w:pPr>
      <w:r>
        <w:rPr>
          <w:rFonts w:hint="eastAsia" w:ascii="宋体" w:hAnsi="宋体"/>
          <w:color w:val="000000"/>
          <w:sz w:val="24"/>
        </w:rPr>
        <w:drawing>
          <wp:inline distT="0" distB="0" distL="114300" distR="114300">
            <wp:extent cx="3479165" cy="1679575"/>
            <wp:effectExtent l="0" t="0" r="10795" b="12065"/>
            <wp:docPr id="1" name="图片 1" descr="resul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esult2"/>
                    <pic:cNvPicPr>
                      <a:picLocks noChangeAspect="1"/>
                    </pic:cNvPicPr>
                  </pic:nvPicPr>
                  <pic:blipFill>
                    <a:blip r:embed="rId4"/>
                    <a:srcRect r="45041" b="41710"/>
                    <a:stretch>
                      <a:fillRect/>
                    </a:stretch>
                  </pic:blipFill>
                  <pic:spPr>
                    <a:xfrm>
                      <a:off x="0" y="0"/>
                      <a:ext cx="3479165" cy="167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>
      <w:pgSz w:w="11906" w:h="16838"/>
      <w:pgMar w:top="1440" w:right="1797" w:bottom="1440" w:left="1797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6C"/>
    <w:rsid w:val="00064A60"/>
    <w:rsid w:val="000A4A22"/>
    <w:rsid w:val="000B7C9F"/>
    <w:rsid w:val="000F2478"/>
    <w:rsid w:val="001005E7"/>
    <w:rsid w:val="0013756B"/>
    <w:rsid w:val="0016256C"/>
    <w:rsid w:val="0017709D"/>
    <w:rsid w:val="001822BC"/>
    <w:rsid w:val="001C307F"/>
    <w:rsid w:val="002270F9"/>
    <w:rsid w:val="0027262A"/>
    <w:rsid w:val="002914C1"/>
    <w:rsid w:val="002E3351"/>
    <w:rsid w:val="00311695"/>
    <w:rsid w:val="00324F9C"/>
    <w:rsid w:val="003F4C57"/>
    <w:rsid w:val="004528C3"/>
    <w:rsid w:val="0048091C"/>
    <w:rsid w:val="004C1B2A"/>
    <w:rsid w:val="004C7E70"/>
    <w:rsid w:val="004D08F6"/>
    <w:rsid w:val="004F1FD9"/>
    <w:rsid w:val="00533DBF"/>
    <w:rsid w:val="00575CC7"/>
    <w:rsid w:val="006103F2"/>
    <w:rsid w:val="00645567"/>
    <w:rsid w:val="006A63C2"/>
    <w:rsid w:val="00766C6E"/>
    <w:rsid w:val="00793554"/>
    <w:rsid w:val="007C37F6"/>
    <w:rsid w:val="00836172"/>
    <w:rsid w:val="008B0BA6"/>
    <w:rsid w:val="008C36AF"/>
    <w:rsid w:val="009232E4"/>
    <w:rsid w:val="00934276"/>
    <w:rsid w:val="009B6CDD"/>
    <w:rsid w:val="009C58FC"/>
    <w:rsid w:val="00A23A95"/>
    <w:rsid w:val="00A429B2"/>
    <w:rsid w:val="00A65793"/>
    <w:rsid w:val="00AE5CA4"/>
    <w:rsid w:val="00BD3B5E"/>
    <w:rsid w:val="00BE74D0"/>
    <w:rsid w:val="00C55A75"/>
    <w:rsid w:val="00C6703D"/>
    <w:rsid w:val="00C7655C"/>
    <w:rsid w:val="00CC1324"/>
    <w:rsid w:val="00D0666C"/>
    <w:rsid w:val="00D11FB1"/>
    <w:rsid w:val="00D946B2"/>
    <w:rsid w:val="00DA35D3"/>
    <w:rsid w:val="00DB286B"/>
    <w:rsid w:val="00DC7AE7"/>
    <w:rsid w:val="00DD2427"/>
    <w:rsid w:val="00DE65A0"/>
    <w:rsid w:val="00E54C68"/>
    <w:rsid w:val="00E96793"/>
    <w:rsid w:val="00EA37CD"/>
    <w:rsid w:val="00EB1CBE"/>
    <w:rsid w:val="00EE4D65"/>
    <w:rsid w:val="00F54E21"/>
    <w:rsid w:val="00F76EAF"/>
    <w:rsid w:val="00F85127"/>
    <w:rsid w:val="00FA4547"/>
    <w:rsid w:val="00FB4B1A"/>
    <w:rsid w:val="00FF1468"/>
    <w:rsid w:val="00FF2122"/>
    <w:rsid w:val="08B01A1D"/>
    <w:rsid w:val="1731761B"/>
    <w:rsid w:val="18664195"/>
    <w:rsid w:val="2EAC599E"/>
    <w:rsid w:val="358D75EC"/>
    <w:rsid w:val="44DF1057"/>
    <w:rsid w:val="55866C5D"/>
    <w:rsid w:val="569B0D24"/>
    <w:rsid w:val="5D520385"/>
    <w:rsid w:val="6093187E"/>
    <w:rsid w:val="648F3388"/>
    <w:rsid w:val="6E2C0351"/>
    <w:rsid w:val="6E8509E0"/>
    <w:rsid w:val="7DD0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EA39A-7A81-45DB-B35F-D9DC415A61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143</Words>
  <Characters>821</Characters>
  <Lines>6</Lines>
  <Paragraphs>1</Paragraphs>
  <TotalTime>0</TotalTime>
  <ScaleCrop>false</ScaleCrop>
  <LinksUpToDate>false</LinksUpToDate>
  <CharactersWithSpaces>963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2024-05-19T12:34:00Z</dcterms:created>
  <dc:creator>微软用户</dc:creator>
  <cp:lastModifiedBy>Mickey</cp:lastModifiedBy>
  <dcterms:modified xsi:type="dcterms:W3CDTF">2025-04-03T04:35:33Z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28E265D908D5417CB2DB12D429232768_12</vt:lpwstr>
  </property>
</Properties>
</file>